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B63EA" w14:textId="77777777" w:rsidR="00AB658C" w:rsidRDefault="00AB658C" w:rsidP="009A0F4F">
      <w:pPr>
        <w:spacing w:after="0" w:line="240" w:lineRule="auto"/>
        <w:ind w:left="0" w:firstLine="0"/>
        <w:jc w:val="center"/>
        <w:rPr>
          <w:b/>
          <w:sz w:val="28"/>
        </w:rPr>
      </w:pPr>
    </w:p>
    <w:p w14:paraId="5D42CCFA" w14:textId="53C94980" w:rsidR="00163427" w:rsidRPr="004355C6" w:rsidRDefault="00CD705B" w:rsidP="009A0F4F">
      <w:pPr>
        <w:spacing w:after="0" w:line="240" w:lineRule="auto"/>
        <w:ind w:left="0" w:firstLine="0"/>
        <w:jc w:val="center"/>
        <w:rPr>
          <w:sz w:val="32"/>
          <w:szCs w:val="32"/>
        </w:rPr>
      </w:pPr>
      <w:r w:rsidRPr="004355C6">
        <w:rPr>
          <w:b/>
          <w:sz w:val="32"/>
          <w:szCs w:val="32"/>
        </w:rPr>
        <w:t xml:space="preserve">EDITAL </w:t>
      </w:r>
      <w:r w:rsidR="00DC0803" w:rsidRPr="004355C6">
        <w:rPr>
          <w:b/>
          <w:sz w:val="32"/>
          <w:szCs w:val="32"/>
        </w:rPr>
        <w:t xml:space="preserve">DE PROCESSO DE SELEÇÃO </w:t>
      </w:r>
      <w:r w:rsidR="00A67BE7">
        <w:rPr>
          <w:b/>
          <w:sz w:val="32"/>
          <w:szCs w:val="32"/>
        </w:rPr>
        <w:t xml:space="preserve">E ADESÃO AO </w:t>
      </w:r>
      <w:r w:rsidR="00DC0803" w:rsidRPr="004355C6">
        <w:rPr>
          <w:b/>
          <w:sz w:val="32"/>
          <w:szCs w:val="32"/>
        </w:rPr>
        <w:t>TELETRA</w:t>
      </w:r>
      <w:r w:rsidR="00A67BE7">
        <w:rPr>
          <w:b/>
          <w:sz w:val="32"/>
          <w:szCs w:val="32"/>
        </w:rPr>
        <w:t>BA</w:t>
      </w:r>
      <w:r w:rsidR="00DC0803" w:rsidRPr="004355C6">
        <w:rPr>
          <w:b/>
          <w:sz w:val="32"/>
          <w:szCs w:val="32"/>
        </w:rPr>
        <w:t xml:space="preserve">LHO SEAG </w:t>
      </w:r>
      <w:r w:rsidRPr="004355C6">
        <w:rPr>
          <w:b/>
          <w:sz w:val="32"/>
          <w:szCs w:val="32"/>
        </w:rPr>
        <w:t xml:space="preserve">Nº </w:t>
      </w:r>
      <w:r w:rsidR="00451429" w:rsidRPr="004355C6">
        <w:rPr>
          <w:b/>
          <w:sz w:val="32"/>
          <w:szCs w:val="32"/>
        </w:rPr>
        <w:t>0</w:t>
      </w:r>
      <w:r w:rsidRPr="004355C6">
        <w:rPr>
          <w:b/>
          <w:sz w:val="32"/>
          <w:szCs w:val="32"/>
        </w:rPr>
        <w:t>01</w:t>
      </w:r>
      <w:r w:rsidR="00DC0803" w:rsidRPr="004355C6">
        <w:rPr>
          <w:b/>
          <w:sz w:val="32"/>
          <w:szCs w:val="32"/>
        </w:rPr>
        <w:t>/2020</w:t>
      </w:r>
    </w:p>
    <w:p w14:paraId="66BE72A7" w14:textId="77777777" w:rsidR="00163427" w:rsidRPr="00A67BE7" w:rsidRDefault="00163427" w:rsidP="009A0F4F">
      <w:pPr>
        <w:spacing w:after="0" w:line="240" w:lineRule="auto"/>
        <w:ind w:left="0" w:firstLine="0"/>
      </w:pPr>
    </w:p>
    <w:p w14:paraId="334156B9" w14:textId="77777777" w:rsidR="009A0F4F" w:rsidRPr="00A67BE7" w:rsidRDefault="009A0F4F" w:rsidP="009A0F4F">
      <w:pPr>
        <w:spacing w:after="0" w:line="240" w:lineRule="auto"/>
        <w:ind w:left="0" w:firstLine="0"/>
      </w:pPr>
    </w:p>
    <w:p w14:paraId="6CA8B9D1" w14:textId="3E4DD923" w:rsidR="00CF1F96" w:rsidRPr="004355C6" w:rsidRDefault="00DC0803" w:rsidP="00CF1F96">
      <w:pPr>
        <w:pStyle w:val="Ttulo1"/>
        <w:spacing w:after="0" w:line="240" w:lineRule="auto"/>
        <w:ind w:left="2846" w:hanging="11"/>
        <w:jc w:val="both"/>
        <w:rPr>
          <w:b w:val="0"/>
          <w:i/>
        </w:rPr>
      </w:pPr>
      <w:r w:rsidRPr="00A67BE7">
        <w:rPr>
          <w:b w:val="0"/>
          <w:i/>
        </w:rPr>
        <w:t>ESTABELECE NORMAS PARA SELEÇÃO E ADESÃO AO PROGRAMA DE TELETRABALHO DA SECRETARIA DE ESTADO DA AGRICULTURA, ABASTECIMENTO, AQUICULTURA E PESCA DO ESPÍRITO SANTO, COM BASE NA LEI COMPLEMENTAR Nº 874/2017 E SUAS ALTERAÇÕES.</w:t>
      </w:r>
    </w:p>
    <w:p w14:paraId="1FED7320" w14:textId="77777777" w:rsidR="00CF1F96" w:rsidRPr="00F6496E" w:rsidRDefault="00CF1F96" w:rsidP="009A0F4F">
      <w:pPr>
        <w:pStyle w:val="Ttulo1"/>
        <w:spacing w:after="0" w:line="240" w:lineRule="auto"/>
        <w:ind w:left="10"/>
        <w:jc w:val="both"/>
      </w:pPr>
    </w:p>
    <w:p w14:paraId="73665130" w14:textId="77777777" w:rsidR="00CF1F96" w:rsidRPr="00F6496E" w:rsidRDefault="00CF1F96" w:rsidP="009A0F4F">
      <w:pPr>
        <w:pStyle w:val="Ttulo1"/>
        <w:spacing w:after="0" w:line="240" w:lineRule="auto"/>
        <w:ind w:left="10"/>
        <w:jc w:val="both"/>
      </w:pPr>
    </w:p>
    <w:p w14:paraId="02FE0143" w14:textId="03E1CDA9" w:rsidR="00CF1F96" w:rsidRPr="00F11261" w:rsidRDefault="00CF1F96" w:rsidP="004355C6">
      <w:pPr>
        <w:spacing w:after="0" w:line="240" w:lineRule="auto"/>
        <w:ind w:left="11" w:hanging="11"/>
      </w:pPr>
      <w:r w:rsidRPr="00F6496E">
        <w:t xml:space="preserve">A </w:t>
      </w:r>
      <w:r w:rsidRPr="00F6496E">
        <w:rPr>
          <w:b/>
          <w:szCs w:val="24"/>
        </w:rPr>
        <w:t>SECRETARIA DE ESTADO DA AGRICULTURA, ABASTECIMENTO, AQUICULTURA E PESCA – SEAG</w:t>
      </w:r>
      <w:r w:rsidRPr="00F6496E">
        <w:t xml:space="preserve"> órgão da Administração Pública Direta do Poder Executivo, inscrita no CNPJ/MF sob o nº 27.080.555/0001-47, com sede na Rua Raimundo Nonato, 116, Forte São João, Vitória</w:t>
      </w:r>
      <w:r w:rsidR="00F11261" w:rsidRPr="00F6496E">
        <w:t>/</w:t>
      </w:r>
      <w:r w:rsidRPr="00F6496E">
        <w:t>ES, CEP 29017-160, e no uso de suas atribuições, torna público aos servidores da SEAG a abertura do EDITAL PARA SELEÇÃO E ADESÃO AO PROGRAMA DE TELETRABALHO NOS SETORES DA SECRETARIA DE ESTADO DA AGRICULTURA, ABASTECIMENTO, AQUICULTURA E PESCA, DO ESPÍRITO SANTO, com fundamento na Lei Complementar nº 874/2017, alterada pela Lei Complementar nº 955/2020, e de acordo com as normas estabelecidas neste Edital.</w:t>
      </w:r>
    </w:p>
    <w:p w14:paraId="658307DB" w14:textId="77777777" w:rsidR="00CF1F96" w:rsidRPr="00F6496E" w:rsidRDefault="00CF1F96" w:rsidP="009A0F4F">
      <w:pPr>
        <w:pStyle w:val="Ttulo1"/>
        <w:spacing w:after="0" w:line="240" w:lineRule="auto"/>
        <w:ind w:left="10"/>
        <w:jc w:val="both"/>
      </w:pPr>
    </w:p>
    <w:p w14:paraId="6ED15651" w14:textId="77777777" w:rsidR="00CF1F96" w:rsidRPr="00F6496E" w:rsidRDefault="00CF1F96" w:rsidP="009A0F4F">
      <w:pPr>
        <w:pStyle w:val="Ttulo1"/>
        <w:spacing w:after="0" w:line="240" w:lineRule="auto"/>
        <w:ind w:left="10"/>
        <w:jc w:val="both"/>
      </w:pPr>
    </w:p>
    <w:p w14:paraId="56F28FF4" w14:textId="77777777" w:rsidR="008D18A3" w:rsidRPr="00F6496E" w:rsidRDefault="00BD52DA" w:rsidP="009A0F4F">
      <w:pPr>
        <w:pStyle w:val="Ttulo1"/>
        <w:spacing w:after="0" w:line="240" w:lineRule="auto"/>
        <w:ind w:left="0" w:firstLine="0"/>
        <w:jc w:val="both"/>
      </w:pPr>
      <w:r w:rsidRPr="00F6496E">
        <w:t xml:space="preserve">1 - </w:t>
      </w:r>
      <w:r w:rsidR="00CD705B" w:rsidRPr="00F6496E">
        <w:t>DAS DISPOSIÇÕES PRELIMINARES</w:t>
      </w:r>
    </w:p>
    <w:p w14:paraId="32895DDB" w14:textId="77777777" w:rsidR="00163427" w:rsidRPr="00F6496E" w:rsidRDefault="00163427" w:rsidP="009A0F4F">
      <w:pPr>
        <w:pStyle w:val="Ttulo1"/>
        <w:spacing w:after="0" w:line="240" w:lineRule="auto"/>
        <w:ind w:left="0" w:firstLine="0"/>
        <w:jc w:val="both"/>
      </w:pPr>
    </w:p>
    <w:p w14:paraId="5AE268B5" w14:textId="13D31DA6" w:rsidR="00CF1F96" w:rsidRPr="00F11261" w:rsidRDefault="00CF1F96" w:rsidP="00CF1F96">
      <w:pPr>
        <w:spacing w:after="0" w:line="240" w:lineRule="auto"/>
        <w:ind w:left="426" w:firstLine="0"/>
      </w:pPr>
      <w:r w:rsidRPr="00F6496E">
        <w:t xml:space="preserve">1.1. O presente Edital destina-se a regulamentar e selecionar a participação dos servidores da SEAG, </w:t>
      </w:r>
      <w:r w:rsidR="00A67BE7">
        <w:t xml:space="preserve">durante os meses de janeiro de 2021 a junho de 2021, </w:t>
      </w:r>
      <w:r w:rsidRPr="00F6496E">
        <w:t>lotados nos setores da secretaria pass</w:t>
      </w:r>
      <w:r w:rsidR="001834B6">
        <w:t>í</w:t>
      </w:r>
      <w:r w:rsidRPr="00F6496E">
        <w:t xml:space="preserve">veis de </w:t>
      </w:r>
      <w:proofErr w:type="spellStart"/>
      <w:r w:rsidRPr="00F6496E">
        <w:t>teletrabalho</w:t>
      </w:r>
      <w:proofErr w:type="spellEnd"/>
      <w:r w:rsidRPr="00F6496E">
        <w:t>, alcançando exclusivamente servidores efetivos e comissionados respeitando as vedações previstas no Art. 5º da Lei Complementar nº 874/2017 alterada pela Lei Complementar nº 955/2020;</w:t>
      </w:r>
    </w:p>
    <w:p w14:paraId="3AD7D2E7" w14:textId="77777777" w:rsidR="00CF1F96" w:rsidRDefault="00CF1F96" w:rsidP="009A0F4F">
      <w:pPr>
        <w:spacing w:after="0" w:line="240" w:lineRule="auto"/>
        <w:ind w:left="426" w:firstLine="0"/>
      </w:pPr>
    </w:p>
    <w:p w14:paraId="04C2B805" w14:textId="55F9A588" w:rsidR="00163427" w:rsidRDefault="00CD705B" w:rsidP="009A0F4F">
      <w:pPr>
        <w:spacing w:after="0" w:line="240" w:lineRule="auto"/>
        <w:ind w:left="426" w:firstLine="0"/>
      </w:pPr>
      <w:r>
        <w:t>1.</w:t>
      </w:r>
      <w:r w:rsidR="00CF1F96">
        <w:t>2</w:t>
      </w:r>
      <w:r>
        <w:t xml:space="preserve">. Considera-se </w:t>
      </w:r>
      <w:proofErr w:type="spellStart"/>
      <w:r>
        <w:t>teletrabalho</w:t>
      </w:r>
      <w:proofErr w:type="spellEnd"/>
      <w:r>
        <w:t xml:space="preserve"> como a atividade ou conjunto de atividades funcionais realizadas remotamente, fora das dependências físicas do órgão ou entidade da Administração Pública, direta e indireta, de maneira permanente ou periódica, com a utilização de recursos de tecnologia da informação, nas seguintes modalidades: </w:t>
      </w:r>
    </w:p>
    <w:p w14:paraId="3D1A51F6" w14:textId="77777777" w:rsidR="008D18A3" w:rsidRDefault="008D18A3" w:rsidP="009A0F4F">
      <w:pPr>
        <w:spacing w:after="0" w:line="240" w:lineRule="auto"/>
        <w:ind w:left="851" w:firstLine="0"/>
      </w:pPr>
    </w:p>
    <w:p w14:paraId="35C72269" w14:textId="1738D21F" w:rsidR="00163427" w:rsidRDefault="00CD705B" w:rsidP="004355C6">
      <w:pPr>
        <w:spacing w:after="0" w:line="240" w:lineRule="auto"/>
        <w:ind w:left="1276" w:firstLine="0"/>
      </w:pPr>
      <w:r>
        <w:t>1.</w:t>
      </w:r>
      <w:r w:rsidR="00CF1F96">
        <w:t>2</w:t>
      </w:r>
      <w:r>
        <w:t xml:space="preserve">.1. Modalidade contínua: o servidor executa suas atribuições funcionais fora das </w:t>
      </w:r>
      <w:r w:rsidR="00A72180">
        <w:t>dependências da Secretaria de Estado da Agricultura, Abastecimento, Aquicultura e Pesca - SEAG</w:t>
      </w:r>
      <w:r>
        <w:t xml:space="preserve">, conforme </w:t>
      </w:r>
      <w:r w:rsidR="007A2D32">
        <w:t>T</w:t>
      </w:r>
      <w:r>
        <w:t xml:space="preserve">ermo de </w:t>
      </w:r>
      <w:r w:rsidR="007A2D32">
        <w:t>C</w:t>
      </w:r>
      <w:r>
        <w:t xml:space="preserve">ompromisso e </w:t>
      </w:r>
      <w:r w:rsidR="007A2D32">
        <w:t>P</w:t>
      </w:r>
      <w:r>
        <w:t xml:space="preserve">lano de </w:t>
      </w:r>
      <w:r w:rsidR="007A2D32">
        <w:t>T</w:t>
      </w:r>
      <w:r>
        <w:t>rabalho e por período pré</w:t>
      </w:r>
      <w:r w:rsidR="001255E1">
        <w:t>-</w:t>
      </w:r>
      <w:r>
        <w:t xml:space="preserve">determinado, mediante uso de equipamentos e tecnologias que permitam a execução das atividades remotamente; </w:t>
      </w:r>
    </w:p>
    <w:p w14:paraId="337FDA08" w14:textId="77777777" w:rsidR="008D18A3" w:rsidRDefault="008D18A3" w:rsidP="004355C6">
      <w:pPr>
        <w:spacing w:after="0" w:line="240" w:lineRule="auto"/>
        <w:ind w:left="1276" w:firstLine="0"/>
      </w:pPr>
    </w:p>
    <w:p w14:paraId="4ADC2E1C" w14:textId="06323A31" w:rsidR="00163427" w:rsidRDefault="00CD705B" w:rsidP="004355C6">
      <w:pPr>
        <w:spacing w:after="0" w:line="240" w:lineRule="auto"/>
        <w:ind w:left="1276" w:firstLine="0"/>
      </w:pPr>
      <w:r>
        <w:t>1.</w:t>
      </w:r>
      <w:r w:rsidR="00CF1F96">
        <w:t>2</w:t>
      </w:r>
      <w:r>
        <w:t xml:space="preserve">.2. Modalidade híbrida: o servidor executa suas atribuições funcionais alternando entre jornadas presenciais nas dependências da Secretaria de </w:t>
      </w:r>
      <w:r w:rsidR="00A72180">
        <w:t>Estado da Agricultura, Abastecimento, Aquicultura e Pesca - SEAG</w:t>
      </w:r>
      <w:r>
        <w:t xml:space="preserve"> e remotas, conforme </w:t>
      </w:r>
      <w:r w:rsidR="007A2D32">
        <w:t>T</w:t>
      </w:r>
      <w:r>
        <w:t xml:space="preserve">ermo de </w:t>
      </w:r>
      <w:r w:rsidR="007A2D32">
        <w:t>C</w:t>
      </w:r>
      <w:r>
        <w:t xml:space="preserve">ompromisso e </w:t>
      </w:r>
      <w:r w:rsidR="007A2D32">
        <w:t>P</w:t>
      </w:r>
      <w:r>
        <w:t xml:space="preserve">lano de </w:t>
      </w:r>
      <w:r w:rsidR="007A2D32">
        <w:t>T</w:t>
      </w:r>
      <w:r>
        <w:t xml:space="preserve">rabalho, mediante uso de equipamentos e tecnologias que permitam a execução das atividades remotamente; </w:t>
      </w:r>
    </w:p>
    <w:p w14:paraId="7BE1D3C4" w14:textId="77777777" w:rsidR="00966CB2" w:rsidRDefault="00966CB2" w:rsidP="009A0F4F">
      <w:pPr>
        <w:spacing w:after="0" w:line="240" w:lineRule="auto"/>
        <w:ind w:left="851" w:firstLine="0"/>
      </w:pPr>
    </w:p>
    <w:p w14:paraId="2186001D" w14:textId="33F509BB" w:rsidR="008D18A3" w:rsidRPr="004355C6" w:rsidRDefault="00AD5475" w:rsidP="004355C6">
      <w:pPr>
        <w:spacing w:after="0" w:line="240" w:lineRule="auto"/>
        <w:ind w:left="1276" w:firstLine="0"/>
        <w:rPr>
          <w:b/>
          <w:bCs/>
        </w:rPr>
      </w:pPr>
      <w:proofErr w:type="gramStart"/>
      <w:r>
        <w:t>1.</w:t>
      </w:r>
      <w:r w:rsidR="00F11261">
        <w:t>2.</w:t>
      </w:r>
      <w:r>
        <w:t>3 Para</w:t>
      </w:r>
      <w:proofErr w:type="gramEnd"/>
      <w:r>
        <w:t xml:space="preserve"> efeitos deste Edital</w:t>
      </w:r>
      <w:r w:rsidR="00966CB2">
        <w:t xml:space="preserve">, será considerada apenas a </w:t>
      </w:r>
      <w:r w:rsidR="00966CB2" w:rsidRPr="004355C6">
        <w:rPr>
          <w:b/>
          <w:bCs/>
        </w:rPr>
        <w:t>modalidade híbrida</w:t>
      </w:r>
      <w:r w:rsidR="001834B6">
        <w:rPr>
          <w:b/>
          <w:bCs/>
        </w:rPr>
        <w:t>.</w:t>
      </w:r>
    </w:p>
    <w:p w14:paraId="2CBF2065" w14:textId="77777777" w:rsidR="00AD5475" w:rsidRDefault="00AD5475" w:rsidP="004355C6">
      <w:pPr>
        <w:spacing w:after="0" w:line="240" w:lineRule="auto"/>
        <w:ind w:left="1276" w:firstLine="0"/>
      </w:pPr>
    </w:p>
    <w:p w14:paraId="3B4A7D96" w14:textId="248D8F98" w:rsidR="00163427" w:rsidRDefault="00CD705B" w:rsidP="004355C6">
      <w:pPr>
        <w:spacing w:after="0" w:line="240" w:lineRule="auto"/>
        <w:ind w:left="1276" w:firstLine="0"/>
      </w:pPr>
      <w:r>
        <w:t>1.</w:t>
      </w:r>
      <w:r w:rsidR="00CF1F96">
        <w:t>2</w:t>
      </w:r>
      <w:r>
        <w:t>.</w:t>
      </w:r>
      <w:r w:rsidR="00966CB2">
        <w:t>4</w:t>
      </w:r>
      <w:r>
        <w:t xml:space="preserve">. A escolha da modalidade de </w:t>
      </w:r>
      <w:proofErr w:type="spellStart"/>
      <w:r>
        <w:t>teletrabalho</w:t>
      </w:r>
      <w:proofErr w:type="spellEnd"/>
      <w:r>
        <w:t xml:space="preserve"> considerará, entre outros fatores, os tipos de atividades realizadas no setor, conforme descrito no Plano de Implementação do </w:t>
      </w:r>
      <w:proofErr w:type="spellStart"/>
      <w:r>
        <w:t>Teletrabalho</w:t>
      </w:r>
      <w:proofErr w:type="spellEnd"/>
      <w:r>
        <w:t xml:space="preserve"> e os benefícios advindos da eficiência e da racionalização no uso dos recursos materiais e humanos desta secretaria. </w:t>
      </w:r>
    </w:p>
    <w:p w14:paraId="33C0B47E" w14:textId="77777777" w:rsidR="008D18A3" w:rsidRDefault="008D18A3" w:rsidP="009A0F4F">
      <w:pPr>
        <w:spacing w:after="0" w:line="240" w:lineRule="auto"/>
        <w:ind w:left="426" w:firstLine="0"/>
      </w:pPr>
    </w:p>
    <w:p w14:paraId="70BD5E55" w14:textId="5DCAAF75" w:rsidR="00163427" w:rsidRDefault="00CD705B" w:rsidP="009A0F4F">
      <w:pPr>
        <w:spacing w:after="0" w:line="240" w:lineRule="auto"/>
        <w:ind w:left="426" w:firstLine="0"/>
      </w:pPr>
      <w:r>
        <w:t>1.</w:t>
      </w:r>
      <w:r w:rsidR="00A67BE7">
        <w:t>3</w:t>
      </w:r>
      <w:r>
        <w:t xml:space="preserve"> A participação no </w:t>
      </w:r>
      <w:proofErr w:type="spellStart"/>
      <w:r>
        <w:t>Teletrabalho</w:t>
      </w:r>
      <w:proofErr w:type="spellEnd"/>
      <w:r>
        <w:t xml:space="preserve"> dirige-se ao servidor cujas atribuições são passíveis de medição objetiva de desempenho. </w:t>
      </w:r>
    </w:p>
    <w:p w14:paraId="27CC39AF" w14:textId="77777777" w:rsidR="001A745B" w:rsidRDefault="001A745B" w:rsidP="009A0F4F">
      <w:pPr>
        <w:spacing w:after="0" w:line="240" w:lineRule="auto"/>
        <w:ind w:left="426" w:firstLine="0"/>
      </w:pPr>
    </w:p>
    <w:p w14:paraId="2BD8E58E" w14:textId="77777777" w:rsidR="008D18A3" w:rsidRDefault="008D18A3" w:rsidP="009A0F4F">
      <w:pPr>
        <w:pStyle w:val="Ttulo1"/>
        <w:spacing w:after="0" w:line="240" w:lineRule="auto"/>
        <w:ind w:left="0" w:firstLine="0"/>
        <w:jc w:val="both"/>
      </w:pPr>
    </w:p>
    <w:p w14:paraId="6F83FFC0" w14:textId="77777777" w:rsidR="00163427" w:rsidRDefault="00CD705B" w:rsidP="009A0F4F">
      <w:pPr>
        <w:pStyle w:val="Ttulo1"/>
        <w:spacing w:after="0" w:line="240" w:lineRule="auto"/>
        <w:ind w:left="0" w:firstLine="0"/>
        <w:jc w:val="both"/>
      </w:pPr>
      <w:r>
        <w:t>2</w:t>
      </w:r>
      <w:r w:rsidR="00020D65">
        <w:t xml:space="preserve"> - </w:t>
      </w:r>
      <w:r>
        <w:t xml:space="preserve">DOS COMPROMISSOS ESPECÍFICOS </w:t>
      </w:r>
    </w:p>
    <w:p w14:paraId="35F769B4" w14:textId="77777777" w:rsidR="008D18A3" w:rsidRDefault="008D18A3" w:rsidP="009A0F4F">
      <w:pPr>
        <w:spacing w:after="0" w:line="240" w:lineRule="auto"/>
        <w:ind w:left="426" w:firstLine="0"/>
      </w:pPr>
    </w:p>
    <w:p w14:paraId="6F9EE917" w14:textId="37BD3C0B" w:rsidR="00163427" w:rsidRDefault="00CD705B" w:rsidP="009A0F4F">
      <w:pPr>
        <w:spacing w:after="0" w:line="240" w:lineRule="auto"/>
        <w:ind w:left="426" w:firstLine="0"/>
      </w:pPr>
      <w:r>
        <w:t xml:space="preserve">2.1.O servidor participante do Programa de </w:t>
      </w:r>
      <w:proofErr w:type="spellStart"/>
      <w:r>
        <w:t>Teletrabalho</w:t>
      </w:r>
      <w:proofErr w:type="spellEnd"/>
      <w:r>
        <w:t xml:space="preserve"> firmará Termo de Compromisso por meio do qual assumirá as seguintes obrigações: </w:t>
      </w:r>
    </w:p>
    <w:p w14:paraId="71B53CB2" w14:textId="77777777" w:rsidR="001A0E5E" w:rsidRDefault="001A0E5E" w:rsidP="009A0F4F">
      <w:pPr>
        <w:spacing w:after="0" w:line="240" w:lineRule="auto"/>
        <w:ind w:left="426" w:firstLine="0"/>
      </w:pPr>
    </w:p>
    <w:p w14:paraId="3E611B3B" w14:textId="43BA04A1" w:rsidR="00163427" w:rsidRDefault="00CD705B" w:rsidP="009A0F4F">
      <w:pPr>
        <w:spacing w:after="0" w:line="240" w:lineRule="auto"/>
        <w:ind w:left="851" w:firstLine="0"/>
      </w:pPr>
      <w:r>
        <w:t>2.1.1</w:t>
      </w:r>
      <w:r w:rsidR="001A0E5E">
        <w:t xml:space="preserve"> </w:t>
      </w:r>
      <w:r>
        <w:t>no caso da modalidade híbrida, o servidor deverá comparecer</w:t>
      </w:r>
      <w:r w:rsidR="001E2991">
        <w:t xml:space="preserve"> </w:t>
      </w:r>
      <w:r>
        <w:t>ao local de</w:t>
      </w:r>
      <w:r w:rsidR="001A0E5E">
        <w:t xml:space="preserve"> </w:t>
      </w:r>
      <w:r>
        <w:t xml:space="preserve">trabalho por 8 (oito) horas diárias, </w:t>
      </w:r>
      <w:r w:rsidR="001E2991">
        <w:t>no mínimo 0</w:t>
      </w:r>
      <w:r>
        <w:t>2 (dois) dias na semana, conforme escala mensal elaborada pel</w:t>
      </w:r>
      <w:r w:rsidR="001834B6">
        <w:t>a Chefia Imediata.</w:t>
      </w:r>
    </w:p>
    <w:p w14:paraId="2E5E7449" w14:textId="77777777" w:rsidR="008D18A3" w:rsidRDefault="008D18A3" w:rsidP="009A0F4F">
      <w:pPr>
        <w:spacing w:after="0" w:line="240" w:lineRule="auto"/>
        <w:ind w:left="851" w:right="-12" w:firstLine="0"/>
      </w:pPr>
    </w:p>
    <w:p w14:paraId="789FE3CA" w14:textId="71BC88A9" w:rsidR="00163427" w:rsidRDefault="00CD705B" w:rsidP="009A0F4F">
      <w:pPr>
        <w:spacing w:after="0" w:line="240" w:lineRule="auto"/>
        <w:ind w:left="851" w:right="-12" w:firstLine="0"/>
      </w:pPr>
      <w:r>
        <w:t>2.1.2</w:t>
      </w:r>
      <w:r w:rsidR="001A0E5E">
        <w:t xml:space="preserve"> </w:t>
      </w:r>
      <w:r>
        <w:t>no período em que o servidor estiver exercendo suas funções</w:t>
      </w:r>
      <w:r w:rsidR="001A0E5E">
        <w:t xml:space="preserve"> </w:t>
      </w:r>
      <w:r>
        <w:t>remotamente, o mesmo deverá manter-se acessível à Secretaria, por meio dos recursos tecnológicos disponíveis, durante os dias úteis, por 8 (oito) horas diárias,</w:t>
      </w:r>
      <w:r w:rsidR="00232089">
        <w:t xml:space="preserve"> compreendido</w:t>
      </w:r>
      <w:r>
        <w:t xml:space="preserve"> </w:t>
      </w:r>
      <w:r w:rsidR="00232089">
        <w:t xml:space="preserve">entre 8h </w:t>
      </w:r>
      <w:r w:rsidR="001834B6">
        <w:t xml:space="preserve">e </w:t>
      </w:r>
      <w:r w:rsidR="00232089">
        <w:t>18h, conforme estab</w:t>
      </w:r>
      <w:r w:rsidR="007511C9">
        <w:t>e</w:t>
      </w:r>
      <w:r w:rsidR="00232089">
        <w:t>lecid</w:t>
      </w:r>
      <w:r w:rsidR="001834B6">
        <w:t>o</w:t>
      </w:r>
      <w:r w:rsidR="00232089">
        <w:t xml:space="preserve"> junto a chefia imediata</w:t>
      </w:r>
      <w:r>
        <w:t xml:space="preserve">; </w:t>
      </w:r>
    </w:p>
    <w:p w14:paraId="28F2C355" w14:textId="77777777" w:rsidR="008D18A3" w:rsidRDefault="008D18A3" w:rsidP="009A0F4F">
      <w:pPr>
        <w:spacing w:after="0" w:line="240" w:lineRule="auto"/>
        <w:ind w:left="851" w:right="-12" w:firstLine="0"/>
      </w:pPr>
    </w:p>
    <w:p w14:paraId="043C4C9B" w14:textId="05A5E162" w:rsidR="00163427" w:rsidRDefault="00CD705B" w:rsidP="009A0F4F">
      <w:pPr>
        <w:spacing w:after="0" w:line="240" w:lineRule="auto"/>
        <w:ind w:left="851" w:right="-12" w:firstLine="0"/>
      </w:pPr>
      <w:r>
        <w:t>2.1.3</w:t>
      </w:r>
      <w:r w:rsidR="001A0E5E">
        <w:t xml:space="preserve"> </w:t>
      </w:r>
      <w:r>
        <w:t xml:space="preserve">manter estruturas física e tecnológica adequadas à realização das atividades laborais, incluindo ambiente de trabalho ergonomicamente correto; </w:t>
      </w:r>
    </w:p>
    <w:p w14:paraId="185376AE" w14:textId="77777777" w:rsidR="008D18A3" w:rsidRDefault="008D18A3" w:rsidP="009A0F4F">
      <w:pPr>
        <w:spacing w:after="0" w:line="240" w:lineRule="auto"/>
        <w:ind w:left="851" w:firstLine="0"/>
      </w:pPr>
    </w:p>
    <w:p w14:paraId="54FCB6AB" w14:textId="47C42433" w:rsidR="00163427" w:rsidRDefault="00CD705B" w:rsidP="009A0F4F">
      <w:pPr>
        <w:spacing w:after="0" w:line="240" w:lineRule="auto"/>
        <w:ind w:left="851" w:firstLine="0"/>
      </w:pPr>
      <w:r>
        <w:t>2.1.4</w:t>
      </w:r>
      <w:r w:rsidR="001A0E5E">
        <w:t xml:space="preserve"> </w:t>
      </w:r>
      <w:r>
        <w:t>manter atualizadas as informações cadastrais que possibilitem o contato institu</w:t>
      </w:r>
      <w:r w:rsidR="002A0E40">
        <w:t>cional</w:t>
      </w:r>
      <w:r>
        <w:t xml:space="preserve"> interno e externo durante todo o período. </w:t>
      </w:r>
    </w:p>
    <w:p w14:paraId="7DF8A691" w14:textId="77777777" w:rsidR="008D18A3" w:rsidRDefault="008D18A3" w:rsidP="009A0F4F">
      <w:pPr>
        <w:spacing w:after="0" w:line="240" w:lineRule="auto"/>
        <w:ind w:left="426" w:firstLine="0"/>
      </w:pPr>
    </w:p>
    <w:p w14:paraId="471B10D2" w14:textId="77777777" w:rsidR="00163427" w:rsidRDefault="00CD705B" w:rsidP="009A0F4F">
      <w:pPr>
        <w:spacing w:after="0" w:line="240" w:lineRule="auto"/>
        <w:ind w:left="426" w:firstLine="0"/>
      </w:pPr>
      <w:r>
        <w:t xml:space="preserve">2.2. O </w:t>
      </w:r>
      <w:proofErr w:type="spellStart"/>
      <w:r>
        <w:t>teletrabalho</w:t>
      </w:r>
      <w:proofErr w:type="spellEnd"/>
      <w:r>
        <w:t xml:space="preserve"> não o exime do cumprimento dos deveres estatutários e impõe à chefia imediata o acompanhamento contínuo do atendimento às metas de eficiência estabelecidas;  </w:t>
      </w:r>
    </w:p>
    <w:p w14:paraId="746123C6" w14:textId="77777777" w:rsidR="008D18A3" w:rsidRDefault="008D18A3" w:rsidP="009A0F4F">
      <w:pPr>
        <w:spacing w:after="0" w:line="240" w:lineRule="auto"/>
        <w:ind w:left="426" w:firstLine="0"/>
      </w:pPr>
    </w:p>
    <w:p w14:paraId="4DA65AD0" w14:textId="14A1889F" w:rsidR="00163427" w:rsidRDefault="00CD705B" w:rsidP="009A0F4F">
      <w:pPr>
        <w:spacing w:after="0" w:line="240" w:lineRule="auto"/>
        <w:ind w:left="426" w:firstLine="0"/>
      </w:pPr>
      <w:r>
        <w:lastRenderedPageBreak/>
        <w:t>2.3. Nos dias determinados para comparecimento ao local de trabalho (item 2.1.1) fica vedada a ausência por compensação de horas ou utilização do abono previsto no art. 32 da Lei nº 46/</w:t>
      </w:r>
      <w:r w:rsidR="004008DB">
        <w:t>19</w:t>
      </w:r>
      <w:r>
        <w:t>94</w:t>
      </w:r>
      <w:r w:rsidR="00112E9D">
        <w:t>. Excetua</w:t>
      </w:r>
      <w:r w:rsidR="00436C41">
        <w:t>m</w:t>
      </w:r>
      <w:r w:rsidR="00112E9D">
        <w:t>-se as situações</w:t>
      </w:r>
      <w:r>
        <w:t xml:space="preserve"> devidamente justificadas</w:t>
      </w:r>
      <w:r w:rsidR="00112E9D">
        <w:t xml:space="preserve"> e aprovadas pela chefia imediata</w:t>
      </w:r>
      <w:r>
        <w:t xml:space="preserve">.  </w:t>
      </w:r>
    </w:p>
    <w:p w14:paraId="140304BF" w14:textId="77777777" w:rsidR="00243CF4" w:rsidRDefault="00243CF4" w:rsidP="009A0F4F">
      <w:pPr>
        <w:spacing w:after="0" w:line="240" w:lineRule="auto"/>
        <w:ind w:left="426" w:firstLine="0"/>
      </w:pPr>
    </w:p>
    <w:p w14:paraId="01F6CF62" w14:textId="77777777" w:rsidR="008D18A3" w:rsidRDefault="008D18A3" w:rsidP="009A0F4F">
      <w:pPr>
        <w:pStyle w:val="Ttulo1"/>
        <w:spacing w:after="0" w:line="240" w:lineRule="auto"/>
        <w:ind w:left="0" w:firstLine="0"/>
        <w:jc w:val="both"/>
      </w:pPr>
    </w:p>
    <w:p w14:paraId="747E92B4" w14:textId="77777777" w:rsidR="00163427" w:rsidRDefault="00CD705B" w:rsidP="009A0F4F">
      <w:pPr>
        <w:pStyle w:val="Ttulo1"/>
        <w:spacing w:after="0" w:line="240" w:lineRule="auto"/>
        <w:ind w:left="0" w:firstLine="0"/>
        <w:jc w:val="both"/>
      </w:pPr>
      <w:r>
        <w:t>3</w:t>
      </w:r>
      <w:r w:rsidR="009454CD">
        <w:t xml:space="preserve"> - </w:t>
      </w:r>
      <w:r>
        <w:t xml:space="preserve">DOS GRUPOS DE SERVIDORES NO PROGRAMA DO TELETRABALHO </w:t>
      </w:r>
    </w:p>
    <w:p w14:paraId="36CEF4C3" w14:textId="77777777" w:rsidR="008D18A3" w:rsidRDefault="008D18A3" w:rsidP="009A0F4F">
      <w:pPr>
        <w:spacing w:after="0" w:line="240" w:lineRule="auto"/>
        <w:ind w:left="426" w:firstLine="0"/>
      </w:pPr>
    </w:p>
    <w:p w14:paraId="53555455" w14:textId="68D3AFAE" w:rsidR="00CF1F96" w:rsidRPr="00F6496E" w:rsidRDefault="00CF1F96" w:rsidP="00CF1F96">
      <w:pPr>
        <w:spacing w:after="0" w:line="240" w:lineRule="auto"/>
        <w:ind w:left="426" w:firstLine="0"/>
      </w:pPr>
      <w:r w:rsidRPr="00F6496E">
        <w:t xml:space="preserve">3.1. </w:t>
      </w:r>
      <w:r w:rsidR="00243CF4">
        <w:t>O gozo</w:t>
      </w:r>
      <w:r w:rsidRPr="00F6496E">
        <w:t xml:space="preserve"> de férias observar</w:t>
      </w:r>
      <w:r w:rsidR="00825179" w:rsidRPr="00F6496E">
        <w:t>á</w:t>
      </w:r>
      <w:r w:rsidRPr="00F6496E">
        <w:t xml:space="preserve"> a escala previamente publicada, não sendo permitido o afastamento, em um só mês, de mais de um terço dos servidores públicos de cada setor.</w:t>
      </w:r>
    </w:p>
    <w:p w14:paraId="0B9113FA" w14:textId="77777777" w:rsidR="00CF1F96" w:rsidRPr="00F6496E" w:rsidRDefault="00CF1F96" w:rsidP="00CF1F96">
      <w:pPr>
        <w:spacing w:after="0" w:line="240" w:lineRule="auto"/>
        <w:ind w:left="0" w:firstLine="0"/>
      </w:pPr>
    </w:p>
    <w:p w14:paraId="57B82227" w14:textId="77777777" w:rsidR="00CF1F96" w:rsidRPr="00F6496E" w:rsidRDefault="00CF1F96" w:rsidP="00CF1F96">
      <w:pPr>
        <w:spacing w:after="0" w:line="240" w:lineRule="auto"/>
        <w:ind w:left="851" w:firstLine="0"/>
      </w:pPr>
      <w:r w:rsidRPr="00F6496E">
        <w:t xml:space="preserve">3.1.1. Os servidores em regime de </w:t>
      </w:r>
      <w:proofErr w:type="spellStart"/>
      <w:r w:rsidRPr="00F6496E">
        <w:t>teletrabalho</w:t>
      </w:r>
      <w:proofErr w:type="spellEnd"/>
      <w:r w:rsidRPr="00F6496E">
        <w:t xml:space="preserve"> deverão observar todos os normativos referentes a concessão de férias e afastamentos, constantes na Lei Complementar n° 46/1994.</w:t>
      </w:r>
    </w:p>
    <w:p w14:paraId="4E03252F" w14:textId="77777777" w:rsidR="00CF1F96" w:rsidRPr="00F6496E" w:rsidRDefault="00CF1F96" w:rsidP="00CF1F96">
      <w:pPr>
        <w:spacing w:after="0" w:line="240" w:lineRule="auto"/>
        <w:ind w:left="426" w:firstLine="0"/>
      </w:pPr>
    </w:p>
    <w:p w14:paraId="69B64EF1" w14:textId="0B949D5A" w:rsidR="00CF1F96" w:rsidRPr="00F6496E" w:rsidRDefault="00CF1F96" w:rsidP="00CF1F96">
      <w:pPr>
        <w:spacing w:after="0" w:line="240" w:lineRule="auto"/>
        <w:ind w:left="426" w:firstLine="0"/>
      </w:pPr>
      <w:r w:rsidRPr="00F6496E">
        <w:t>3.2. Deverá a autoridade máxima do órgão ou entidade exigir o comparecimento presencial de</w:t>
      </w:r>
      <w:r w:rsidR="00211C79">
        <w:t xml:space="preserve"> ao menos</w:t>
      </w:r>
      <w:r w:rsidRPr="00F6496E">
        <w:t xml:space="preserve"> 01 (um) servidor por setor passível de </w:t>
      </w:r>
      <w:proofErr w:type="spellStart"/>
      <w:r w:rsidRPr="00F6496E">
        <w:t>teletrabalho</w:t>
      </w:r>
      <w:proofErr w:type="spellEnd"/>
      <w:r w:rsidRPr="00F6496E">
        <w:t xml:space="preserve"> e adotar todas as medidas necessárias para garantir que o regime de </w:t>
      </w:r>
      <w:proofErr w:type="spellStart"/>
      <w:r w:rsidRPr="00F6496E">
        <w:t>teletrabalho</w:t>
      </w:r>
      <w:proofErr w:type="spellEnd"/>
      <w:r w:rsidRPr="00F6496E">
        <w:t xml:space="preserve"> não acarrete prejuízos à continuidade dos serviços públicos.</w:t>
      </w:r>
    </w:p>
    <w:p w14:paraId="11FF6FB6" w14:textId="77777777" w:rsidR="00CF1F96" w:rsidRPr="00F6496E" w:rsidRDefault="00CF1F96" w:rsidP="00CF1F96">
      <w:pPr>
        <w:spacing w:after="0" w:line="240" w:lineRule="auto"/>
        <w:ind w:left="426" w:firstLine="0"/>
      </w:pPr>
    </w:p>
    <w:p w14:paraId="6F009650" w14:textId="7C42B162" w:rsidR="00CF1F96" w:rsidRDefault="00CF1F96" w:rsidP="00CF1F96">
      <w:pPr>
        <w:spacing w:after="0" w:line="240" w:lineRule="auto"/>
        <w:ind w:left="426" w:firstLine="0"/>
      </w:pPr>
      <w:r w:rsidRPr="00F6496E">
        <w:t xml:space="preserve">3.3. A escala de atuação presencial e remota nos setores passíveis de atividades de </w:t>
      </w:r>
      <w:proofErr w:type="spellStart"/>
      <w:r w:rsidRPr="00F6496E">
        <w:t>teletrabalho</w:t>
      </w:r>
      <w:proofErr w:type="spellEnd"/>
      <w:r w:rsidRPr="00F6496E">
        <w:t xml:space="preserve"> será de competência da chefia imediata.</w:t>
      </w:r>
    </w:p>
    <w:p w14:paraId="04935B6D" w14:textId="77777777" w:rsidR="00CF1F96" w:rsidRDefault="00CF1F96" w:rsidP="009A0F4F">
      <w:pPr>
        <w:spacing w:after="0" w:line="240" w:lineRule="auto"/>
        <w:ind w:left="426" w:firstLine="0"/>
      </w:pPr>
    </w:p>
    <w:p w14:paraId="2427087E" w14:textId="77777777" w:rsidR="00697759" w:rsidRDefault="00697759" w:rsidP="009A0F4F">
      <w:pPr>
        <w:spacing w:after="0" w:line="240" w:lineRule="auto"/>
        <w:ind w:left="426" w:firstLine="0"/>
      </w:pPr>
    </w:p>
    <w:p w14:paraId="087D7D7A" w14:textId="60CDBE72" w:rsidR="00697759" w:rsidRDefault="00910097">
      <w:pPr>
        <w:pStyle w:val="Ttulo1"/>
        <w:spacing w:after="0" w:line="240" w:lineRule="auto"/>
        <w:ind w:left="0" w:firstLine="0"/>
        <w:jc w:val="both"/>
      </w:pPr>
      <w:r>
        <w:t xml:space="preserve">4 - </w:t>
      </w:r>
      <w:r w:rsidR="00697759">
        <w:t>DAS INSCRIÇÕES</w:t>
      </w:r>
    </w:p>
    <w:p w14:paraId="50100D61" w14:textId="77777777" w:rsidR="001A745B" w:rsidRPr="004355C6" w:rsidRDefault="001A745B" w:rsidP="004355C6">
      <w:pPr>
        <w:spacing w:after="0" w:line="240" w:lineRule="auto"/>
      </w:pPr>
    </w:p>
    <w:p w14:paraId="236761CC" w14:textId="6B1909C6" w:rsidR="00697759" w:rsidRPr="00F6496E" w:rsidRDefault="00697759" w:rsidP="00697759">
      <w:pPr>
        <w:rPr>
          <w:b/>
          <w:color w:val="auto"/>
        </w:rPr>
      </w:pPr>
      <w:proofErr w:type="gramStart"/>
      <w:r w:rsidRPr="00F6496E">
        <w:rPr>
          <w:color w:val="auto"/>
        </w:rPr>
        <w:t>4.1 As</w:t>
      </w:r>
      <w:proofErr w:type="gramEnd"/>
      <w:r w:rsidRPr="00F6496E">
        <w:rPr>
          <w:color w:val="auto"/>
        </w:rPr>
        <w:t xml:space="preserve"> inscrições dos servidores da SEAG para o REGIME DE TELETRABALHO serão realizadas exclusivamente por meio </w:t>
      </w:r>
      <w:r w:rsidR="00825179" w:rsidRPr="00F6496E">
        <w:rPr>
          <w:color w:val="auto"/>
        </w:rPr>
        <w:t xml:space="preserve">do sistema </w:t>
      </w:r>
      <w:r w:rsidRPr="00F6496E">
        <w:rPr>
          <w:color w:val="auto"/>
        </w:rPr>
        <w:t>e-</w:t>
      </w:r>
      <w:proofErr w:type="spellStart"/>
      <w:r w:rsidR="00825179" w:rsidRPr="00F6496E">
        <w:rPr>
          <w:color w:val="auto"/>
        </w:rPr>
        <w:t>D</w:t>
      </w:r>
      <w:r w:rsidRPr="00F6496E">
        <w:rPr>
          <w:color w:val="auto"/>
        </w:rPr>
        <w:t>ocs</w:t>
      </w:r>
      <w:proofErr w:type="spellEnd"/>
      <w:r w:rsidRPr="00F6496E">
        <w:rPr>
          <w:color w:val="auto"/>
        </w:rPr>
        <w:t xml:space="preserve"> no período de </w:t>
      </w:r>
      <w:r w:rsidR="001A0E5E" w:rsidRPr="00F6496E">
        <w:rPr>
          <w:b/>
          <w:color w:val="auto"/>
        </w:rPr>
        <w:t xml:space="preserve">07 </w:t>
      </w:r>
      <w:r w:rsidRPr="00F6496E">
        <w:rPr>
          <w:b/>
          <w:color w:val="auto"/>
        </w:rPr>
        <w:t xml:space="preserve">de </w:t>
      </w:r>
      <w:r w:rsidR="00D9078B">
        <w:rPr>
          <w:b/>
          <w:color w:val="auto"/>
        </w:rPr>
        <w:t>d</w:t>
      </w:r>
      <w:r w:rsidR="001A0E5E" w:rsidRPr="00F6496E">
        <w:rPr>
          <w:b/>
          <w:color w:val="auto"/>
        </w:rPr>
        <w:t xml:space="preserve">ezembro </w:t>
      </w:r>
      <w:r w:rsidRPr="00F6496E">
        <w:rPr>
          <w:b/>
          <w:color w:val="auto"/>
        </w:rPr>
        <w:t xml:space="preserve">de 2020 até o dia </w:t>
      </w:r>
      <w:r w:rsidR="001A0E5E" w:rsidRPr="00F6496E">
        <w:rPr>
          <w:b/>
          <w:color w:val="auto"/>
        </w:rPr>
        <w:t xml:space="preserve">08 </w:t>
      </w:r>
      <w:r w:rsidRPr="00F6496E">
        <w:rPr>
          <w:b/>
          <w:color w:val="auto"/>
        </w:rPr>
        <w:t xml:space="preserve">de </w:t>
      </w:r>
      <w:r w:rsidR="00D9078B">
        <w:rPr>
          <w:b/>
          <w:color w:val="auto"/>
        </w:rPr>
        <w:t>d</w:t>
      </w:r>
      <w:r w:rsidR="001A0E5E" w:rsidRPr="00F6496E">
        <w:rPr>
          <w:b/>
          <w:color w:val="auto"/>
        </w:rPr>
        <w:t xml:space="preserve">ezembro </w:t>
      </w:r>
      <w:r w:rsidRPr="00F6496E">
        <w:rPr>
          <w:b/>
          <w:color w:val="auto"/>
        </w:rPr>
        <w:t>de 2020.</w:t>
      </w:r>
    </w:p>
    <w:p w14:paraId="501F9E75" w14:textId="5289AF5D" w:rsidR="00697759" w:rsidRPr="00F6496E" w:rsidRDefault="00697759" w:rsidP="00697759">
      <w:pPr>
        <w:rPr>
          <w:color w:val="auto"/>
        </w:rPr>
      </w:pPr>
      <w:proofErr w:type="gramStart"/>
      <w:r w:rsidRPr="00F6496E">
        <w:rPr>
          <w:color w:val="auto"/>
        </w:rPr>
        <w:t>4.2 Os</w:t>
      </w:r>
      <w:proofErr w:type="gramEnd"/>
      <w:r w:rsidRPr="00F6496E">
        <w:rPr>
          <w:color w:val="auto"/>
        </w:rPr>
        <w:t xml:space="preserve"> servidores deverão enviar inscrição via E-</w:t>
      </w:r>
      <w:proofErr w:type="spellStart"/>
      <w:r w:rsidRPr="00F6496E">
        <w:rPr>
          <w:color w:val="auto"/>
        </w:rPr>
        <w:t>docs</w:t>
      </w:r>
      <w:proofErr w:type="spellEnd"/>
      <w:r w:rsidRPr="00F6496E">
        <w:rPr>
          <w:color w:val="auto"/>
        </w:rPr>
        <w:t xml:space="preserve"> para </w:t>
      </w:r>
      <w:r w:rsidR="00825179" w:rsidRPr="00F6496E">
        <w:rPr>
          <w:color w:val="auto"/>
        </w:rPr>
        <w:t xml:space="preserve">a Comissão Local de </w:t>
      </w:r>
      <w:proofErr w:type="spellStart"/>
      <w:r w:rsidR="00825179" w:rsidRPr="00F6496E">
        <w:rPr>
          <w:color w:val="auto"/>
        </w:rPr>
        <w:t>Teletrabalh</w:t>
      </w:r>
      <w:r w:rsidR="001A0E5E" w:rsidRPr="00F6496E">
        <w:rPr>
          <w:color w:val="auto"/>
        </w:rPr>
        <w:t>o</w:t>
      </w:r>
      <w:proofErr w:type="spellEnd"/>
      <w:r w:rsidR="00825179" w:rsidRPr="00F6496E">
        <w:rPr>
          <w:color w:val="auto"/>
        </w:rPr>
        <w:t xml:space="preserve"> - COLT </w:t>
      </w:r>
      <w:r w:rsidRPr="00F6496E">
        <w:rPr>
          <w:color w:val="auto"/>
        </w:rPr>
        <w:t xml:space="preserve">conforme anexo </w:t>
      </w:r>
      <w:r w:rsidR="00F6496E" w:rsidRPr="00F6496E">
        <w:rPr>
          <w:color w:val="auto"/>
        </w:rPr>
        <w:t>I</w:t>
      </w:r>
      <w:r w:rsidRPr="00F6496E">
        <w:rPr>
          <w:color w:val="auto"/>
        </w:rPr>
        <w:t>, dentro do prazo estabelecido no item 4.1 do presente edital.</w:t>
      </w:r>
    </w:p>
    <w:p w14:paraId="680ED60D" w14:textId="77777777" w:rsidR="00697759" w:rsidRPr="00F6496E" w:rsidRDefault="00697759" w:rsidP="00697759">
      <w:pPr>
        <w:rPr>
          <w:color w:val="auto"/>
        </w:rPr>
      </w:pPr>
      <w:r w:rsidRPr="00F6496E">
        <w:rPr>
          <w:color w:val="auto"/>
        </w:rPr>
        <w:t>4.3 Só será aceita 01 (uma) inscrição por servidor.</w:t>
      </w:r>
    </w:p>
    <w:p w14:paraId="1C36B1FA" w14:textId="662947D3" w:rsidR="00697759" w:rsidRPr="00F6496E" w:rsidRDefault="00697759" w:rsidP="00697759">
      <w:pPr>
        <w:rPr>
          <w:color w:val="auto"/>
        </w:rPr>
      </w:pPr>
      <w:r w:rsidRPr="00F6496E">
        <w:rPr>
          <w:color w:val="auto"/>
        </w:rPr>
        <w:t xml:space="preserve">4.4 A inscrição implicará </w:t>
      </w:r>
      <w:r w:rsidR="00C93791">
        <w:rPr>
          <w:color w:val="auto"/>
        </w:rPr>
        <w:t>n</w:t>
      </w:r>
      <w:r w:rsidRPr="00F6496E">
        <w:rPr>
          <w:color w:val="auto"/>
        </w:rPr>
        <w:t>a completa ciência e tácita aceitação das normas e condições estabelecidas neste Edital, sobre as quais o servidor não poderá alegar desconhecimento.</w:t>
      </w:r>
    </w:p>
    <w:p w14:paraId="795683F5" w14:textId="3A98CFA4" w:rsidR="00697759" w:rsidRPr="00F6496E" w:rsidRDefault="00697759" w:rsidP="00697759">
      <w:pPr>
        <w:rPr>
          <w:color w:val="auto"/>
        </w:rPr>
      </w:pPr>
      <w:proofErr w:type="gramStart"/>
      <w:r w:rsidRPr="00F6496E">
        <w:rPr>
          <w:color w:val="auto"/>
        </w:rPr>
        <w:t>4.5 Não</w:t>
      </w:r>
      <w:proofErr w:type="gramEnd"/>
      <w:r w:rsidRPr="00F6496E">
        <w:rPr>
          <w:color w:val="auto"/>
        </w:rPr>
        <w:t xml:space="preserve"> serão aceitas inscrições condicionais, via e</w:t>
      </w:r>
      <w:r w:rsidR="00F6496E">
        <w:rPr>
          <w:color w:val="auto"/>
        </w:rPr>
        <w:t>-</w:t>
      </w:r>
      <w:r w:rsidRPr="00F6496E">
        <w:rPr>
          <w:color w:val="auto"/>
        </w:rPr>
        <w:t>mail, fax, ou outra forma não</w:t>
      </w:r>
      <w:r w:rsidR="00C93791">
        <w:rPr>
          <w:color w:val="auto"/>
        </w:rPr>
        <w:t xml:space="preserve"> </w:t>
      </w:r>
      <w:r w:rsidRPr="00F6496E">
        <w:rPr>
          <w:color w:val="auto"/>
        </w:rPr>
        <w:t>prevista neste Edital, e fora do prazo estabelecido no item 4.1.</w:t>
      </w:r>
    </w:p>
    <w:p w14:paraId="07113A6E" w14:textId="475B1571" w:rsidR="00697759" w:rsidRPr="00F6496E" w:rsidRDefault="00697759" w:rsidP="00697759">
      <w:pPr>
        <w:ind w:left="360" w:firstLine="0"/>
        <w:rPr>
          <w:color w:val="auto"/>
        </w:rPr>
      </w:pPr>
      <w:r w:rsidRPr="00F6496E">
        <w:rPr>
          <w:color w:val="auto"/>
        </w:rPr>
        <w:t xml:space="preserve">4.6 O candidato é responsável pela fidelidade e legitimidade das informações prestadas e dos documentos apresentados em qualquer </w:t>
      </w:r>
      <w:r w:rsidR="00C93791">
        <w:rPr>
          <w:color w:val="auto"/>
        </w:rPr>
        <w:t>fase d</w:t>
      </w:r>
      <w:r w:rsidRPr="00F6496E">
        <w:rPr>
          <w:color w:val="auto"/>
        </w:rPr>
        <w:t xml:space="preserve">a seleção. A </w:t>
      </w:r>
      <w:r w:rsidRPr="00F6496E">
        <w:rPr>
          <w:color w:val="auto"/>
        </w:rPr>
        <w:lastRenderedPageBreak/>
        <w:t xml:space="preserve">falsidade de qualquer documento apresentado ou a inverdade das informações nele contidas implicará imediata desclassificação do servidor que o tiver apresentado, ou, caso tenha sido selecionado, a extinção do regime de </w:t>
      </w:r>
      <w:proofErr w:type="spellStart"/>
      <w:r w:rsidRPr="00F6496E">
        <w:rPr>
          <w:color w:val="auto"/>
        </w:rPr>
        <w:t>teletrabalho</w:t>
      </w:r>
      <w:proofErr w:type="spellEnd"/>
      <w:r w:rsidRPr="00F6496E">
        <w:rPr>
          <w:color w:val="auto"/>
        </w:rPr>
        <w:t>, sem prejuízo das demais sanções cabíveis.</w:t>
      </w:r>
    </w:p>
    <w:p w14:paraId="3AFB3B25" w14:textId="77777777" w:rsidR="00697759" w:rsidRPr="00F6496E" w:rsidRDefault="00697759" w:rsidP="00697759">
      <w:pPr>
        <w:ind w:left="360" w:firstLine="0"/>
        <w:rPr>
          <w:color w:val="auto"/>
        </w:rPr>
      </w:pPr>
      <w:r w:rsidRPr="00F6496E">
        <w:rPr>
          <w:color w:val="auto"/>
        </w:rPr>
        <w:t>4.7</w:t>
      </w:r>
      <w:r w:rsidRPr="00F6496E">
        <w:rPr>
          <w:color w:val="auto"/>
        </w:rPr>
        <w:tab/>
        <w:t xml:space="preserve"> A SEAG não se responsabilizará por eventuais prejuízos causados pelo preenchimento incorreto dos dados de inscrição, nem pela inscrição não efetivada por motivos de ordem técnica, falhas de comunicação ou congestionamento de linhas de comunicação que impossibilitem a transferência dos dados ou a impressão dos documentos.</w:t>
      </w:r>
    </w:p>
    <w:p w14:paraId="5318C239" w14:textId="0C5276A2" w:rsidR="00697759" w:rsidRPr="00F6496E" w:rsidRDefault="00697759" w:rsidP="00697759">
      <w:pPr>
        <w:spacing w:after="0" w:line="240" w:lineRule="auto"/>
        <w:ind w:left="426" w:firstLine="0"/>
        <w:rPr>
          <w:color w:val="auto"/>
        </w:rPr>
      </w:pPr>
      <w:r w:rsidRPr="00F6496E">
        <w:rPr>
          <w:color w:val="auto"/>
        </w:rPr>
        <w:t>4.8.</w:t>
      </w:r>
      <w:r w:rsidR="005D1C84">
        <w:rPr>
          <w:color w:val="auto"/>
        </w:rPr>
        <w:t xml:space="preserve"> </w:t>
      </w:r>
      <w:r w:rsidRPr="00F6496E">
        <w:rPr>
          <w:color w:val="auto"/>
        </w:rPr>
        <w:t xml:space="preserve">As inscrições deverão ser feitas </w:t>
      </w:r>
      <w:r w:rsidR="005D1C84">
        <w:rPr>
          <w:color w:val="auto"/>
        </w:rPr>
        <w:t xml:space="preserve">por meio </w:t>
      </w:r>
      <w:r w:rsidRPr="00F6496E">
        <w:rPr>
          <w:color w:val="auto"/>
        </w:rPr>
        <w:t>de processos individuais no e-</w:t>
      </w:r>
      <w:proofErr w:type="spellStart"/>
      <w:r w:rsidRPr="00F6496E">
        <w:rPr>
          <w:color w:val="auto"/>
        </w:rPr>
        <w:t>Docs</w:t>
      </w:r>
      <w:proofErr w:type="spellEnd"/>
      <w:r w:rsidR="00CA08BF" w:rsidRPr="00F6496E">
        <w:rPr>
          <w:color w:val="auto"/>
        </w:rPr>
        <w:t>, contendo os seguintes documentos</w:t>
      </w:r>
      <w:r w:rsidRPr="00F6496E">
        <w:rPr>
          <w:color w:val="auto"/>
        </w:rPr>
        <w:t xml:space="preserve">: </w:t>
      </w:r>
    </w:p>
    <w:p w14:paraId="77DFDEFE" w14:textId="77777777" w:rsidR="00697759" w:rsidRPr="00F6496E" w:rsidRDefault="00697759" w:rsidP="00697759">
      <w:pPr>
        <w:spacing w:after="0" w:line="240" w:lineRule="auto"/>
        <w:ind w:left="851" w:firstLine="0"/>
        <w:rPr>
          <w:color w:val="auto"/>
        </w:rPr>
      </w:pPr>
    </w:p>
    <w:p w14:paraId="627AB1C1" w14:textId="0A95564E" w:rsidR="00697759" w:rsidRPr="00F6496E" w:rsidRDefault="00697759" w:rsidP="00697759">
      <w:pPr>
        <w:spacing w:after="0" w:line="240" w:lineRule="auto"/>
        <w:ind w:left="851" w:firstLine="0"/>
        <w:rPr>
          <w:color w:val="auto"/>
        </w:rPr>
      </w:pPr>
      <w:r w:rsidRPr="00F6496E">
        <w:rPr>
          <w:color w:val="auto"/>
        </w:rPr>
        <w:t>4.8.1</w:t>
      </w:r>
      <w:r w:rsidR="005D1C84">
        <w:rPr>
          <w:color w:val="auto"/>
        </w:rPr>
        <w:t xml:space="preserve"> </w:t>
      </w:r>
      <w:r w:rsidRPr="00F6496E">
        <w:rPr>
          <w:color w:val="auto"/>
        </w:rPr>
        <w:t xml:space="preserve">Requerimento de Regime de </w:t>
      </w:r>
      <w:proofErr w:type="spellStart"/>
      <w:r w:rsidRPr="00F6496E">
        <w:rPr>
          <w:color w:val="auto"/>
        </w:rPr>
        <w:t>Teletrabalho</w:t>
      </w:r>
      <w:proofErr w:type="spellEnd"/>
      <w:r w:rsidR="005D1C84">
        <w:rPr>
          <w:color w:val="auto"/>
        </w:rPr>
        <w:t xml:space="preserve"> (Anexo I)</w:t>
      </w:r>
      <w:r w:rsidRPr="00F6496E">
        <w:rPr>
          <w:color w:val="auto"/>
        </w:rPr>
        <w:t xml:space="preserve">; </w:t>
      </w:r>
    </w:p>
    <w:p w14:paraId="18022024" w14:textId="77777777" w:rsidR="00697759" w:rsidRPr="00F6496E" w:rsidRDefault="00697759" w:rsidP="00697759">
      <w:pPr>
        <w:spacing w:after="0" w:line="240" w:lineRule="auto"/>
        <w:ind w:left="851" w:firstLine="0"/>
        <w:rPr>
          <w:color w:val="auto"/>
        </w:rPr>
      </w:pPr>
    </w:p>
    <w:p w14:paraId="2497D58E" w14:textId="624C4D3D" w:rsidR="00CA08BF" w:rsidRPr="00A43F68" w:rsidRDefault="00697759" w:rsidP="00697759">
      <w:pPr>
        <w:spacing w:after="0" w:line="240" w:lineRule="auto"/>
        <w:ind w:left="851" w:firstLine="0"/>
        <w:rPr>
          <w:color w:val="auto"/>
        </w:rPr>
      </w:pPr>
      <w:r w:rsidRPr="00A43F68">
        <w:rPr>
          <w:color w:val="auto"/>
        </w:rPr>
        <w:t>4.8.2</w:t>
      </w:r>
      <w:r w:rsidR="005D1C84" w:rsidRPr="00A43F68">
        <w:rPr>
          <w:color w:val="auto"/>
        </w:rPr>
        <w:t xml:space="preserve"> </w:t>
      </w:r>
      <w:r w:rsidRPr="00A43F68">
        <w:rPr>
          <w:color w:val="auto"/>
        </w:rPr>
        <w:t xml:space="preserve">Formulário </w:t>
      </w:r>
      <w:r w:rsidR="005D1C84" w:rsidRPr="00A43F68">
        <w:rPr>
          <w:color w:val="auto"/>
        </w:rPr>
        <w:t xml:space="preserve">de Verificação de Critérios para o </w:t>
      </w:r>
      <w:proofErr w:type="spellStart"/>
      <w:r w:rsidR="005D1C84" w:rsidRPr="00A43F68">
        <w:rPr>
          <w:color w:val="auto"/>
        </w:rPr>
        <w:t>Teletrabalho</w:t>
      </w:r>
      <w:proofErr w:type="spellEnd"/>
      <w:r w:rsidR="00633AF1" w:rsidRPr="004355C6">
        <w:rPr>
          <w:color w:val="auto"/>
        </w:rPr>
        <w:t xml:space="preserve">, </w:t>
      </w:r>
      <w:r w:rsidR="00876C98" w:rsidRPr="004355C6">
        <w:rPr>
          <w:color w:val="auto"/>
        </w:rPr>
        <w:t xml:space="preserve">com os respectivos documentos comprobatórios, na forma estabelecida </w:t>
      </w:r>
      <w:proofErr w:type="gramStart"/>
      <w:r w:rsidR="00876C98" w:rsidRPr="004355C6">
        <w:rPr>
          <w:color w:val="auto"/>
        </w:rPr>
        <w:t xml:space="preserve">no  </w:t>
      </w:r>
      <w:r w:rsidR="005D1C84" w:rsidRPr="00A43F68">
        <w:rPr>
          <w:color w:val="auto"/>
        </w:rPr>
        <w:t>Anexo</w:t>
      </w:r>
      <w:proofErr w:type="gramEnd"/>
      <w:r w:rsidR="00876C98" w:rsidRPr="004355C6">
        <w:rPr>
          <w:color w:val="auto"/>
        </w:rPr>
        <w:t xml:space="preserve"> </w:t>
      </w:r>
      <w:r w:rsidR="005D1C84" w:rsidRPr="00A43F68">
        <w:rPr>
          <w:color w:val="auto"/>
        </w:rPr>
        <w:t>II</w:t>
      </w:r>
      <w:r w:rsidRPr="00A43F68">
        <w:rPr>
          <w:color w:val="auto"/>
        </w:rPr>
        <w:t>;</w:t>
      </w:r>
    </w:p>
    <w:p w14:paraId="6FE85F35" w14:textId="77777777" w:rsidR="00CA08BF" w:rsidRPr="00F6496E" w:rsidRDefault="00CA08BF" w:rsidP="00697759">
      <w:pPr>
        <w:spacing w:after="0" w:line="240" w:lineRule="auto"/>
        <w:ind w:left="851" w:firstLine="0"/>
        <w:rPr>
          <w:color w:val="auto"/>
        </w:rPr>
      </w:pPr>
    </w:p>
    <w:p w14:paraId="452FA08A" w14:textId="77777777" w:rsidR="00876C98" w:rsidRDefault="00697759">
      <w:pPr>
        <w:spacing w:after="0" w:line="240" w:lineRule="auto"/>
        <w:ind w:left="426" w:firstLine="0"/>
      </w:pPr>
      <w:r w:rsidRPr="00F6496E">
        <w:t>4.9. Todos os documentos deverão ser assinados eletronicamente pelo servidor</w:t>
      </w:r>
      <w:r w:rsidR="00513E7F">
        <w:t>.</w:t>
      </w:r>
    </w:p>
    <w:p w14:paraId="643BE3AA" w14:textId="77777777" w:rsidR="00876C98" w:rsidRDefault="00876C98">
      <w:pPr>
        <w:spacing w:after="0" w:line="240" w:lineRule="auto"/>
        <w:ind w:left="426" w:firstLine="0"/>
      </w:pPr>
    </w:p>
    <w:p w14:paraId="3BFC5475" w14:textId="74868778" w:rsidR="00697759" w:rsidRPr="004355C6" w:rsidRDefault="00876C98">
      <w:pPr>
        <w:spacing w:after="0" w:line="240" w:lineRule="auto"/>
        <w:ind w:left="426" w:firstLine="0"/>
        <w:rPr>
          <w:color w:val="auto"/>
        </w:rPr>
      </w:pPr>
      <w:proofErr w:type="gramStart"/>
      <w:r w:rsidRPr="004355C6">
        <w:rPr>
          <w:color w:val="auto"/>
        </w:rPr>
        <w:t>4.10 As</w:t>
      </w:r>
      <w:proofErr w:type="gramEnd"/>
      <w:r w:rsidRPr="004355C6">
        <w:rPr>
          <w:color w:val="auto"/>
        </w:rPr>
        <w:t xml:space="preserve"> informações do item 4.8.2, declaradas pelo servidor, que nã</w:t>
      </w:r>
      <w:r w:rsidR="00BF7712" w:rsidRPr="004355C6">
        <w:rPr>
          <w:color w:val="auto"/>
        </w:rPr>
        <w:t xml:space="preserve">o forem devidamente comprovadas, </w:t>
      </w:r>
      <w:r w:rsidRPr="004355C6">
        <w:rPr>
          <w:color w:val="auto"/>
        </w:rPr>
        <w:t>por meio de laudos e documentos específicos</w:t>
      </w:r>
      <w:r w:rsidR="00BF7712" w:rsidRPr="004355C6">
        <w:rPr>
          <w:color w:val="auto"/>
        </w:rPr>
        <w:t>, na forma do Anexo II, serão desconsideradas para efeitos de classificação no presente processo de seleção.</w:t>
      </w:r>
      <w:r w:rsidRPr="004355C6">
        <w:rPr>
          <w:color w:val="auto"/>
        </w:rPr>
        <w:t xml:space="preserve"> </w:t>
      </w:r>
    </w:p>
    <w:p w14:paraId="04DC754F" w14:textId="77777777" w:rsidR="00513E7F" w:rsidRPr="004355C6" w:rsidRDefault="00513E7F" w:rsidP="004355C6">
      <w:pPr>
        <w:spacing w:after="0" w:line="240" w:lineRule="auto"/>
        <w:ind w:left="360" w:firstLine="0"/>
        <w:rPr>
          <w:color w:val="auto"/>
        </w:rPr>
      </w:pPr>
    </w:p>
    <w:p w14:paraId="049E28FE" w14:textId="68080D03" w:rsidR="00697759" w:rsidRDefault="00697759" w:rsidP="00513E7F">
      <w:pPr>
        <w:spacing w:after="0" w:line="240" w:lineRule="auto"/>
        <w:ind w:left="360" w:firstLine="0"/>
      </w:pPr>
      <w:proofErr w:type="gramStart"/>
      <w:r w:rsidRPr="004355C6">
        <w:rPr>
          <w:color w:val="auto"/>
        </w:rPr>
        <w:t>4.1</w:t>
      </w:r>
      <w:r w:rsidR="00BF7712" w:rsidRPr="004355C6">
        <w:rPr>
          <w:color w:val="auto"/>
        </w:rPr>
        <w:t>1</w:t>
      </w:r>
      <w:r w:rsidRPr="004355C6">
        <w:rPr>
          <w:color w:val="auto"/>
        </w:rPr>
        <w:t xml:space="preserve"> Não</w:t>
      </w:r>
      <w:proofErr w:type="gramEnd"/>
      <w:r w:rsidRPr="004355C6">
        <w:rPr>
          <w:color w:val="auto"/>
        </w:rPr>
        <w:t xml:space="preserve"> </w:t>
      </w:r>
      <w:r w:rsidRPr="00A43F68">
        <w:t>serão aceitas inscrições parciais, incompletas ou extemporâneas.</w:t>
      </w:r>
    </w:p>
    <w:p w14:paraId="4D39C6E8" w14:textId="77777777" w:rsidR="006F3617" w:rsidRDefault="006F3617" w:rsidP="00513E7F">
      <w:pPr>
        <w:spacing w:after="0" w:line="240" w:lineRule="auto"/>
        <w:ind w:left="360" w:firstLine="0"/>
      </w:pPr>
    </w:p>
    <w:p w14:paraId="598945F4" w14:textId="77777777" w:rsidR="00513E7F" w:rsidRDefault="00513E7F" w:rsidP="004355C6">
      <w:pPr>
        <w:spacing w:after="0" w:line="240" w:lineRule="auto"/>
        <w:ind w:left="360" w:firstLine="0"/>
      </w:pPr>
    </w:p>
    <w:p w14:paraId="0FD8E039" w14:textId="026532A1" w:rsidR="00163427" w:rsidRDefault="00697759" w:rsidP="009A0F4F">
      <w:pPr>
        <w:pStyle w:val="Ttulo1"/>
        <w:spacing w:after="0" w:line="240" w:lineRule="auto"/>
        <w:ind w:left="0" w:firstLine="0"/>
        <w:jc w:val="both"/>
      </w:pPr>
      <w:r>
        <w:t>5</w:t>
      </w:r>
      <w:r w:rsidR="009454CD">
        <w:t xml:space="preserve"> - </w:t>
      </w:r>
      <w:r w:rsidR="00CD705B">
        <w:t xml:space="preserve">DA SELEÇÃO </w:t>
      </w:r>
    </w:p>
    <w:p w14:paraId="0E1E9AD0" w14:textId="77777777" w:rsidR="008D18A3" w:rsidRDefault="008D18A3" w:rsidP="009A0F4F">
      <w:pPr>
        <w:spacing w:after="0" w:line="240" w:lineRule="auto"/>
        <w:ind w:left="426" w:firstLine="0"/>
      </w:pPr>
    </w:p>
    <w:p w14:paraId="4725E891" w14:textId="17E82733" w:rsidR="00163427" w:rsidRDefault="00697759" w:rsidP="009A0F4F">
      <w:pPr>
        <w:spacing w:after="0" w:line="240" w:lineRule="auto"/>
        <w:ind w:left="426" w:firstLine="0"/>
      </w:pPr>
      <w:proofErr w:type="gramStart"/>
      <w:r>
        <w:t>5</w:t>
      </w:r>
      <w:r w:rsidR="00CD705B">
        <w:t>.1</w:t>
      </w:r>
      <w:r w:rsidR="00513E7F">
        <w:t xml:space="preserve"> </w:t>
      </w:r>
      <w:r w:rsidR="00CD705B">
        <w:t>Verificada</w:t>
      </w:r>
      <w:proofErr w:type="gramEnd"/>
      <w:r w:rsidR="00CD705B">
        <w:t xml:space="preserve"> a adequação de perfil, terão prioridade </w:t>
      </w:r>
      <w:r w:rsidR="00BF7712" w:rsidRPr="004355C6">
        <w:rPr>
          <w:color w:val="auto"/>
        </w:rPr>
        <w:t xml:space="preserve">os </w:t>
      </w:r>
      <w:r w:rsidR="00CD705B" w:rsidRPr="004355C6">
        <w:rPr>
          <w:color w:val="auto"/>
        </w:rPr>
        <w:t>servidores</w:t>
      </w:r>
      <w:r w:rsidR="006F3617">
        <w:t>, nesta ordem</w:t>
      </w:r>
      <w:r w:rsidR="00CD705B">
        <w:t xml:space="preserve">: </w:t>
      </w:r>
    </w:p>
    <w:p w14:paraId="1457D5B3" w14:textId="77777777" w:rsidR="008D18A3" w:rsidRDefault="00CD705B" w:rsidP="009A0F4F">
      <w:pPr>
        <w:spacing w:after="0" w:line="240" w:lineRule="auto"/>
        <w:ind w:left="426" w:firstLine="0"/>
        <w:rPr>
          <w:rFonts w:ascii="Calibri" w:eastAsia="Calibri" w:hAnsi="Calibri" w:cs="Calibri"/>
          <w:sz w:val="22"/>
        </w:rPr>
      </w:pPr>
      <w:r>
        <w:rPr>
          <w:rFonts w:ascii="Calibri" w:eastAsia="Calibri" w:hAnsi="Calibri" w:cs="Calibri"/>
          <w:sz w:val="22"/>
        </w:rPr>
        <w:tab/>
      </w:r>
    </w:p>
    <w:p w14:paraId="08ADF166" w14:textId="51A4FC89" w:rsidR="00163427" w:rsidRDefault="00697759" w:rsidP="009A0F4F">
      <w:pPr>
        <w:spacing w:after="0" w:line="240" w:lineRule="auto"/>
        <w:ind w:left="851" w:firstLine="0"/>
      </w:pPr>
      <w:r>
        <w:t>5</w:t>
      </w:r>
      <w:r w:rsidR="00CD705B">
        <w:t xml:space="preserve">.1.1.com deficiência ou mobilidade reduzida; </w:t>
      </w:r>
    </w:p>
    <w:p w14:paraId="14128078" w14:textId="77777777" w:rsidR="008D18A3" w:rsidRDefault="008D18A3" w:rsidP="009A0F4F">
      <w:pPr>
        <w:spacing w:after="0" w:line="240" w:lineRule="auto"/>
        <w:ind w:left="851" w:right="-12" w:firstLine="0"/>
      </w:pPr>
    </w:p>
    <w:p w14:paraId="24D727BA" w14:textId="403493B6" w:rsidR="00163427" w:rsidRDefault="00697759" w:rsidP="009A0F4F">
      <w:pPr>
        <w:spacing w:after="0" w:line="240" w:lineRule="auto"/>
        <w:ind w:left="851" w:right="-12" w:firstLine="0"/>
      </w:pPr>
      <w:r>
        <w:t>5</w:t>
      </w:r>
      <w:r w:rsidR="00CD705B">
        <w:t>.1.2</w:t>
      </w:r>
      <w:r w:rsidR="006F3617">
        <w:t xml:space="preserve"> </w:t>
      </w:r>
      <w:r w:rsidR="00CD705B">
        <w:t>portadores de doenças crônicas na forma de regulamento (conforme</w:t>
      </w:r>
      <w:r w:rsidR="006F3617">
        <w:t xml:space="preserve"> </w:t>
      </w:r>
      <w:r w:rsidR="00CD705B">
        <w:t xml:space="preserve">Portaria </w:t>
      </w:r>
      <w:r w:rsidR="009454CD">
        <w:t xml:space="preserve">SESA nº </w:t>
      </w:r>
      <w:r w:rsidR="00CD705B">
        <w:t>050-R</w:t>
      </w:r>
      <w:r w:rsidR="008253FC">
        <w:t>/2020</w:t>
      </w:r>
      <w:r w:rsidR="009454CD">
        <w:t>,</w:t>
      </w:r>
      <w:r w:rsidR="00CD705B">
        <w:t xml:space="preserve"> alterada pela Portaria </w:t>
      </w:r>
      <w:r w:rsidR="009454CD">
        <w:t xml:space="preserve">SESA nº </w:t>
      </w:r>
      <w:r w:rsidR="00CD705B">
        <w:t>179-R</w:t>
      </w:r>
      <w:r w:rsidR="008253FC">
        <w:t>/2020</w:t>
      </w:r>
      <w:r w:rsidR="00CD705B">
        <w:t xml:space="preserve">); </w:t>
      </w:r>
    </w:p>
    <w:p w14:paraId="6D1BE3E2" w14:textId="77777777" w:rsidR="008D18A3" w:rsidRDefault="008D18A3" w:rsidP="009A0F4F">
      <w:pPr>
        <w:spacing w:after="0" w:line="240" w:lineRule="auto"/>
        <w:ind w:left="851" w:firstLine="0"/>
      </w:pPr>
    </w:p>
    <w:p w14:paraId="620242B8" w14:textId="5ACCA27A" w:rsidR="00163427" w:rsidRDefault="00697759" w:rsidP="009A0F4F">
      <w:pPr>
        <w:spacing w:after="0" w:line="240" w:lineRule="auto"/>
        <w:ind w:left="851" w:firstLine="0"/>
      </w:pPr>
      <w:r>
        <w:t>5</w:t>
      </w:r>
      <w:r w:rsidR="00CD705B">
        <w:t xml:space="preserve">.1.3.com idade acima de 60 (sessenta) anos; </w:t>
      </w:r>
    </w:p>
    <w:p w14:paraId="0BC68329" w14:textId="77777777" w:rsidR="008D18A3" w:rsidRDefault="008D18A3" w:rsidP="009A0F4F">
      <w:pPr>
        <w:spacing w:after="0" w:line="240" w:lineRule="auto"/>
        <w:ind w:left="851" w:right="-12" w:firstLine="0"/>
      </w:pPr>
    </w:p>
    <w:p w14:paraId="59A2681A" w14:textId="3C139232" w:rsidR="00163427" w:rsidRDefault="00697759" w:rsidP="009A0F4F">
      <w:pPr>
        <w:spacing w:after="0" w:line="240" w:lineRule="auto"/>
        <w:ind w:left="851" w:right="-12" w:firstLine="0"/>
      </w:pPr>
      <w:r>
        <w:t>5</w:t>
      </w:r>
      <w:r w:rsidR="00CD705B">
        <w:t>.1.4</w:t>
      </w:r>
      <w:r w:rsidR="006F3617">
        <w:t xml:space="preserve"> </w:t>
      </w:r>
      <w:r w:rsidR="00CD705B">
        <w:t>que</w:t>
      </w:r>
      <w:r w:rsidR="006F3617">
        <w:t xml:space="preserve"> </w:t>
      </w:r>
      <w:r w:rsidR="00CD705B">
        <w:t>tenham</w:t>
      </w:r>
      <w:r w:rsidR="006F3617">
        <w:t xml:space="preserve"> </w:t>
      </w:r>
      <w:r w:rsidR="00CD705B">
        <w:t>filhos,</w:t>
      </w:r>
      <w:r w:rsidR="006F3617">
        <w:t xml:space="preserve"> </w:t>
      </w:r>
      <w:r w:rsidR="00CD705B">
        <w:t>enteados,</w:t>
      </w:r>
      <w:r w:rsidR="006F3617">
        <w:t xml:space="preserve"> </w:t>
      </w:r>
      <w:r w:rsidR="00CD705B">
        <w:t>tutelados,</w:t>
      </w:r>
      <w:r w:rsidR="006F3617">
        <w:t xml:space="preserve"> </w:t>
      </w:r>
      <w:r w:rsidR="00CD705B">
        <w:t>cônjuge ou companheiro com</w:t>
      </w:r>
      <w:r w:rsidR="006F3617">
        <w:t xml:space="preserve"> </w:t>
      </w:r>
      <w:r w:rsidR="00CD705B">
        <w:t xml:space="preserve">deficiência, que residam no mesmo domicílio, que demandem cuidados especiais; </w:t>
      </w:r>
    </w:p>
    <w:p w14:paraId="46808DBA" w14:textId="77777777" w:rsidR="008D18A3" w:rsidRDefault="008D18A3" w:rsidP="009A0F4F">
      <w:pPr>
        <w:spacing w:after="0" w:line="240" w:lineRule="auto"/>
        <w:ind w:left="851" w:firstLine="0"/>
      </w:pPr>
    </w:p>
    <w:p w14:paraId="4CCA0212" w14:textId="55DC6347" w:rsidR="00163427" w:rsidRDefault="00697759" w:rsidP="009A0F4F">
      <w:pPr>
        <w:spacing w:after="0" w:line="240" w:lineRule="auto"/>
        <w:ind w:left="851" w:firstLine="0"/>
      </w:pPr>
      <w:r>
        <w:t>5</w:t>
      </w:r>
      <w:r w:rsidR="00CD705B">
        <w:t>.1.5</w:t>
      </w:r>
      <w:r w:rsidR="00F57796">
        <w:t xml:space="preserve"> </w:t>
      </w:r>
      <w:r w:rsidR="00CD705B">
        <w:t xml:space="preserve">gestantes e lactantes; </w:t>
      </w:r>
    </w:p>
    <w:p w14:paraId="7CBE3CC9" w14:textId="77777777" w:rsidR="008D18A3" w:rsidRDefault="008D18A3" w:rsidP="009A0F4F">
      <w:pPr>
        <w:spacing w:after="0" w:line="240" w:lineRule="auto"/>
        <w:ind w:left="851" w:firstLine="0"/>
      </w:pPr>
    </w:p>
    <w:p w14:paraId="292ED977" w14:textId="0BB1E7AA" w:rsidR="00163427" w:rsidRDefault="00697759" w:rsidP="009A0F4F">
      <w:pPr>
        <w:spacing w:after="0" w:line="240" w:lineRule="auto"/>
        <w:ind w:left="851" w:firstLine="0"/>
      </w:pPr>
      <w:r>
        <w:t>5</w:t>
      </w:r>
      <w:r w:rsidR="00CD705B">
        <w:t xml:space="preserve">.1.6.que tenham filhos até 12 (doze) anos de idade; </w:t>
      </w:r>
    </w:p>
    <w:p w14:paraId="05597A2F" w14:textId="77777777" w:rsidR="008D18A3" w:rsidRDefault="008D18A3" w:rsidP="009A0F4F">
      <w:pPr>
        <w:spacing w:after="0" w:line="240" w:lineRule="auto"/>
        <w:ind w:left="851" w:firstLine="0"/>
      </w:pPr>
    </w:p>
    <w:p w14:paraId="54B10948" w14:textId="431114DD" w:rsidR="00163427" w:rsidRDefault="00697759" w:rsidP="009A0F4F">
      <w:pPr>
        <w:spacing w:after="0" w:line="240" w:lineRule="auto"/>
        <w:ind w:left="851" w:firstLine="0"/>
      </w:pPr>
      <w:r>
        <w:t>5</w:t>
      </w:r>
      <w:r w:rsidR="00CD705B">
        <w:t xml:space="preserve">.1.7. </w:t>
      </w:r>
      <w:proofErr w:type="gramStart"/>
      <w:r w:rsidR="00CD705B">
        <w:t>residentes</w:t>
      </w:r>
      <w:proofErr w:type="gramEnd"/>
      <w:r w:rsidR="00CD705B">
        <w:t xml:space="preserve"> em localidades mais distantes do órgão ou entidade em que esteja localizado. </w:t>
      </w:r>
    </w:p>
    <w:p w14:paraId="26BDEF71" w14:textId="77777777" w:rsidR="008D18A3" w:rsidRDefault="008D18A3" w:rsidP="009A0F4F">
      <w:pPr>
        <w:spacing w:after="0" w:line="240" w:lineRule="auto"/>
        <w:ind w:left="426" w:firstLine="0"/>
      </w:pPr>
    </w:p>
    <w:p w14:paraId="5F97852F" w14:textId="1D5FDC44" w:rsidR="00697759" w:rsidRDefault="00697759" w:rsidP="009A0F4F">
      <w:pPr>
        <w:spacing w:after="0" w:line="240" w:lineRule="auto"/>
        <w:ind w:left="426" w:firstLine="0"/>
      </w:pPr>
    </w:p>
    <w:p w14:paraId="0FB9F206" w14:textId="3AF04112" w:rsidR="00697759" w:rsidRPr="00F57796" w:rsidRDefault="00697759" w:rsidP="009A0F4F">
      <w:pPr>
        <w:spacing w:after="0" w:line="240" w:lineRule="auto"/>
        <w:ind w:left="426" w:firstLine="0"/>
      </w:pPr>
      <w:proofErr w:type="gramStart"/>
      <w:r w:rsidRPr="004355C6">
        <w:t>5</w:t>
      </w:r>
      <w:r w:rsidR="00E172BF" w:rsidRPr="004355C6">
        <w:t>.</w:t>
      </w:r>
      <w:r w:rsidR="00F57796" w:rsidRPr="004355C6">
        <w:t>2</w:t>
      </w:r>
      <w:r w:rsidR="00E172BF" w:rsidRPr="004355C6">
        <w:t xml:space="preserve"> Em</w:t>
      </w:r>
      <w:proofErr w:type="gramEnd"/>
      <w:r w:rsidR="00E172BF" w:rsidRPr="004355C6">
        <w:t xml:space="preserve"> caso de empate na seleção de servidores para atuação e</w:t>
      </w:r>
      <w:r w:rsidR="00575A60">
        <w:t>m</w:t>
      </w:r>
      <w:r w:rsidR="00E172BF" w:rsidRPr="004355C6">
        <w:t xml:space="preserve"> regime de </w:t>
      </w:r>
      <w:proofErr w:type="spellStart"/>
      <w:r w:rsidR="00E172BF" w:rsidRPr="004355C6">
        <w:t>teletrabalho</w:t>
      </w:r>
      <w:proofErr w:type="spellEnd"/>
      <w:r w:rsidR="00E172BF" w:rsidRPr="004355C6">
        <w:t xml:space="preserve">, o critério de desempate obedecerá </w:t>
      </w:r>
      <w:r w:rsidR="00575A60">
        <w:t>a</w:t>
      </w:r>
      <w:r w:rsidR="00E172BF" w:rsidRPr="004355C6">
        <w:t xml:space="preserve"> seguinte ordem de prioridade:</w:t>
      </w:r>
    </w:p>
    <w:p w14:paraId="6B86799D" w14:textId="77777777" w:rsidR="00697759" w:rsidRPr="00F57796" w:rsidRDefault="00697759" w:rsidP="009A0F4F">
      <w:pPr>
        <w:spacing w:after="0" w:line="240" w:lineRule="auto"/>
        <w:ind w:left="426" w:firstLine="0"/>
      </w:pPr>
    </w:p>
    <w:p w14:paraId="20F46709" w14:textId="2DFD1CCB" w:rsidR="003E7622" w:rsidRPr="004355C6" w:rsidRDefault="001A745B" w:rsidP="00F11261">
      <w:pPr>
        <w:spacing w:after="0" w:line="240" w:lineRule="auto"/>
        <w:ind w:left="851" w:firstLine="0"/>
      </w:pPr>
      <w:r>
        <w:t>5.2.1</w:t>
      </w:r>
      <w:r w:rsidR="00697759" w:rsidRPr="004355C6">
        <w:t xml:space="preserve"> – Antiguidade do servidor na carreira ou cargo público;</w:t>
      </w:r>
    </w:p>
    <w:p w14:paraId="1DDB755C" w14:textId="77777777" w:rsidR="00F57796" w:rsidRPr="004355C6" w:rsidRDefault="00F57796" w:rsidP="00F11261">
      <w:pPr>
        <w:spacing w:after="0" w:line="240" w:lineRule="auto"/>
        <w:ind w:left="851" w:firstLine="0"/>
      </w:pPr>
    </w:p>
    <w:p w14:paraId="5B21866E" w14:textId="624655A3" w:rsidR="003E7622" w:rsidRDefault="001A745B" w:rsidP="00F11261">
      <w:pPr>
        <w:spacing w:after="0" w:line="240" w:lineRule="auto"/>
        <w:ind w:left="851" w:firstLine="0"/>
      </w:pPr>
      <w:r>
        <w:t>5.2.2</w:t>
      </w:r>
      <w:r w:rsidR="00697759" w:rsidRPr="004355C6">
        <w:t xml:space="preserve"> - Maior idade, considerando-se dia, mês e ano de nascimento.</w:t>
      </w:r>
    </w:p>
    <w:p w14:paraId="302F12B6" w14:textId="77777777" w:rsidR="00697759" w:rsidRDefault="00697759" w:rsidP="009A0F4F">
      <w:pPr>
        <w:spacing w:after="0" w:line="240" w:lineRule="auto"/>
        <w:ind w:left="426" w:firstLine="0"/>
      </w:pPr>
    </w:p>
    <w:p w14:paraId="18EDA769" w14:textId="34D7F6F0" w:rsidR="00163427" w:rsidRDefault="00163427" w:rsidP="009A0F4F">
      <w:pPr>
        <w:spacing w:after="0" w:line="240" w:lineRule="auto"/>
        <w:ind w:left="426" w:firstLine="0"/>
      </w:pPr>
    </w:p>
    <w:p w14:paraId="5059CEF4" w14:textId="3F502967" w:rsidR="00163427" w:rsidRDefault="00697759" w:rsidP="009A0F4F">
      <w:pPr>
        <w:spacing w:after="0" w:line="240" w:lineRule="auto"/>
        <w:ind w:left="426" w:firstLine="0"/>
      </w:pPr>
      <w:r>
        <w:t>5.</w:t>
      </w:r>
      <w:r w:rsidR="00F57796">
        <w:t xml:space="preserve">3 </w:t>
      </w:r>
      <w:r w:rsidR="00CD705B">
        <w:t xml:space="preserve">A realização de </w:t>
      </w:r>
      <w:proofErr w:type="spellStart"/>
      <w:r w:rsidR="00CD705B">
        <w:t>teletrabalho</w:t>
      </w:r>
      <w:proofErr w:type="spellEnd"/>
      <w:r w:rsidR="00CD705B">
        <w:t xml:space="preserve"> é vedada aos servidores que: </w:t>
      </w:r>
    </w:p>
    <w:p w14:paraId="20654E92" w14:textId="77777777" w:rsidR="008D18A3" w:rsidRDefault="008D18A3" w:rsidP="009A0F4F">
      <w:pPr>
        <w:spacing w:after="0" w:line="240" w:lineRule="auto"/>
        <w:ind w:left="851" w:firstLine="0"/>
      </w:pPr>
    </w:p>
    <w:p w14:paraId="6983E80A" w14:textId="22BBC7E6" w:rsidR="00163427" w:rsidRDefault="00697759" w:rsidP="009A0F4F">
      <w:pPr>
        <w:spacing w:after="0" w:line="240" w:lineRule="auto"/>
        <w:ind w:left="851" w:firstLine="0"/>
      </w:pPr>
      <w:r>
        <w:t>5.</w:t>
      </w:r>
      <w:r w:rsidR="00F57796">
        <w:t>3</w:t>
      </w:r>
      <w:r>
        <w:t>.</w:t>
      </w:r>
      <w:r w:rsidR="00CD705B">
        <w:t>1</w:t>
      </w:r>
      <w:r w:rsidR="00F57796">
        <w:t xml:space="preserve"> </w:t>
      </w:r>
      <w:r w:rsidR="00CD705B">
        <w:t xml:space="preserve">estejam em estágio probatório; </w:t>
      </w:r>
    </w:p>
    <w:p w14:paraId="7B8AE90B" w14:textId="77777777" w:rsidR="00575A60" w:rsidRDefault="00575A60" w:rsidP="00575A60">
      <w:pPr>
        <w:spacing w:after="0" w:line="240" w:lineRule="auto"/>
        <w:ind w:left="851" w:firstLine="0"/>
      </w:pPr>
    </w:p>
    <w:p w14:paraId="7831736D" w14:textId="00B65A23" w:rsidR="00575A60" w:rsidRDefault="00575A60" w:rsidP="00575A60">
      <w:pPr>
        <w:spacing w:after="0" w:line="240" w:lineRule="auto"/>
        <w:ind w:left="851" w:firstLine="0"/>
      </w:pPr>
      <w:r>
        <w:t xml:space="preserve">5.3.2 contratados em regime de Designação Temporária; </w:t>
      </w:r>
    </w:p>
    <w:p w14:paraId="3D6F76E8" w14:textId="77777777" w:rsidR="00575A60" w:rsidRDefault="00575A60" w:rsidP="009A0F4F">
      <w:pPr>
        <w:spacing w:after="0" w:line="240" w:lineRule="auto"/>
        <w:ind w:left="851" w:firstLine="0"/>
      </w:pPr>
    </w:p>
    <w:p w14:paraId="67F37C1F" w14:textId="39265293" w:rsidR="00163427" w:rsidRDefault="00697759" w:rsidP="009A0F4F">
      <w:pPr>
        <w:spacing w:after="0" w:line="240" w:lineRule="auto"/>
        <w:ind w:left="851" w:firstLine="0"/>
      </w:pPr>
      <w:r>
        <w:t>5.</w:t>
      </w:r>
      <w:r w:rsidR="00F57796">
        <w:t>3</w:t>
      </w:r>
      <w:r w:rsidR="00CD705B">
        <w:t>.</w:t>
      </w:r>
      <w:r w:rsidR="00575A60">
        <w:t>3</w:t>
      </w:r>
      <w:r w:rsidR="00F57796">
        <w:t xml:space="preserve"> </w:t>
      </w:r>
      <w:r w:rsidR="00CD705B">
        <w:t>desempenhem atividades em que sua a presença física seja necessária</w:t>
      </w:r>
      <w:r w:rsidR="00575A60">
        <w:t>;</w:t>
      </w:r>
    </w:p>
    <w:p w14:paraId="02ED997E" w14:textId="77777777" w:rsidR="008D18A3" w:rsidRDefault="008D18A3" w:rsidP="009A0F4F">
      <w:pPr>
        <w:spacing w:after="0" w:line="240" w:lineRule="auto"/>
        <w:ind w:left="851" w:firstLine="0"/>
      </w:pPr>
    </w:p>
    <w:p w14:paraId="70261D49" w14:textId="401610CA" w:rsidR="00163427" w:rsidRDefault="00697759" w:rsidP="009A0F4F">
      <w:pPr>
        <w:spacing w:after="0" w:line="240" w:lineRule="auto"/>
        <w:ind w:left="851" w:firstLine="0"/>
      </w:pPr>
      <w:r>
        <w:t>5.</w:t>
      </w:r>
      <w:r w:rsidR="00F57796">
        <w:t>3</w:t>
      </w:r>
      <w:r w:rsidR="00CD705B">
        <w:t>.</w:t>
      </w:r>
      <w:r w:rsidR="00575A60">
        <w:t>4</w:t>
      </w:r>
      <w:r w:rsidR="00F57796">
        <w:t xml:space="preserve"> </w:t>
      </w:r>
      <w:r w:rsidR="00CD705B">
        <w:t>tenham sofrido penalidade disciplinar nos 12 (doze) meses anteriores à indicação</w:t>
      </w:r>
      <w:r w:rsidR="00575A60">
        <w:t>;</w:t>
      </w:r>
    </w:p>
    <w:p w14:paraId="013E614D" w14:textId="77777777" w:rsidR="008D18A3" w:rsidRDefault="008D18A3" w:rsidP="009A0F4F">
      <w:pPr>
        <w:spacing w:after="0" w:line="240" w:lineRule="auto"/>
        <w:ind w:left="851" w:firstLine="0"/>
      </w:pPr>
    </w:p>
    <w:p w14:paraId="363C0A03" w14:textId="42396FEA" w:rsidR="00163427" w:rsidRDefault="00697759" w:rsidP="009A0F4F">
      <w:pPr>
        <w:spacing w:after="0" w:line="240" w:lineRule="auto"/>
        <w:ind w:left="851" w:firstLine="0"/>
      </w:pPr>
      <w:r>
        <w:t>5.</w:t>
      </w:r>
      <w:r w:rsidR="00F57796">
        <w:t>3</w:t>
      </w:r>
      <w:r w:rsidR="00CD705B">
        <w:t>.5</w:t>
      </w:r>
      <w:r w:rsidR="00F57796">
        <w:t xml:space="preserve"> </w:t>
      </w:r>
      <w:r w:rsidR="009454CD">
        <w:t>p</w:t>
      </w:r>
      <w:r w:rsidR="00CD705B">
        <w:t>ossuem 02 (dois) ou mais períodos aquisitivos de férias vencidas e acumulados por necessidade de serviços</w:t>
      </w:r>
      <w:r w:rsidR="00575A60">
        <w:t>.</w:t>
      </w:r>
    </w:p>
    <w:p w14:paraId="5A9D1525" w14:textId="77777777" w:rsidR="00575A60" w:rsidRDefault="00575A60" w:rsidP="009A0F4F">
      <w:pPr>
        <w:spacing w:after="0" w:line="240" w:lineRule="auto"/>
        <w:ind w:left="851" w:firstLine="0"/>
      </w:pPr>
    </w:p>
    <w:p w14:paraId="3858D60E" w14:textId="77777777" w:rsidR="008D18A3" w:rsidRDefault="008D18A3" w:rsidP="009A0F4F">
      <w:pPr>
        <w:pStyle w:val="Ttulo1"/>
        <w:spacing w:after="0" w:line="240" w:lineRule="auto"/>
        <w:ind w:left="0" w:firstLine="0"/>
        <w:jc w:val="both"/>
      </w:pPr>
    </w:p>
    <w:p w14:paraId="43189D12" w14:textId="60E8ACDD" w:rsidR="00163427" w:rsidRDefault="00697759" w:rsidP="009A0F4F">
      <w:pPr>
        <w:pStyle w:val="Ttulo1"/>
        <w:spacing w:after="0" w:line="240" w:lineRule="auto"/>
        <w:ind w:left="0" w:firstLine="0"/>
        <w:jc w:val="both"/>
      </w:pPr>
      <w:r>
        <w:t>6</w:t>
      </w:r>
      <w:r w:rsidR="00957AF1">
        <w:t xml:space="preserve"> - </w:t>
      </w:r>
      <w:r w:rsidR="00CD705B">
        <w:t xml:space="preserve">DAS VAGAS </w:t>
      </w:r>
    </w:p>
    <w:p w14:paraId="224E880B" w14:textId="77777777" w:rsidR="008D18A3" w:rsidRDefault="008D18A3" w:rsidP="009A0F4F">
      <w:pPr>
        <w:spacing w:after="0" w:line="240" w:lineRule="auto"/>
        <w:ind w:left="426" w:firstLine="0"/>
      </w:pPr>
    </w:p>
    <w:p w14:paraId="39C5D2EE" w14:textId="30872DE3" w:rsidR="00163427" w:rsidRDefault="00697759" w:rsidP="009A0F4F">
      <w:pPr>
        <w:spacing w:after="0" w:line="240" w:lineRule="auto"/>
        <w:ind w:left="426" w:firstLine="0"/>
      </w:pPr>
      <w:r>
        <w:t>6</w:t>
      </w:r>
      <w:r w:rsidR="00CD705B">
        <w:t>.1</w:t>
      </w:r>
      <w:r w:rsidR="002E6C91">
        <w:t xml:space="preserve"> </w:t>
      </w:r>
      <w:r w:rsidR="00CD705B">
        <w:t xml:space="preserve">O número de servidores em regime de </w:t>
      </w:r>
      <w:proofErr w:type="spellStart"/>
      <w:r w:rsidR="00CD705B">
        <w:t>teletrabalho</w:t>
      </w:r>
      <w:proofErr w:type="spellEnd"/>
      <w:r w:rsidR="00CD705B">
        <w:t xml:space="preserve"> é </w:t>
      </w:r>
      <w:r w:rsidR="002A0E40">
        <w:t>no máximo</w:t>
      </w:r>
      <w:r w:rsidR="00715138">
        <w:t xml:space="preserve"> </w:t>
      </w:r>
      <w:r w:rsidR="00715138" w:rsidRPr="004355C6">
        <w:rPr>
          <w:b/>
          <w:bCs/>
        </w:rPr>
        <w:t>20</w:t>
      </w:r>
      <w:r w:rsidR="00957AF1" w:rsidRPr="004355C6">
        <w:rPr>
          <w:b/>
          <w:bCs/>
        </w:rPr>
        <w:t xml:space="preserve"> (</w:t>
      </w:r>
      <w:r w:rsidR="00715138" w:rsidRPr="004355C6">
        <w:rPr>
          <w:b/>
          <w:bCs/>
        </w:rPr>
        <w:t>vinte</w:t>
      </w:r>
      <w:r w:rsidR="00957AF1" w:rsidRPr="004355C6">
        <w:rPr>
          <w:b/>
          <w:bCs/>
        </w:rPr>
        <w:t>)</w:t>
      </w:r>
      <w:r w:rsidR="00CD705B">
        <w:t xml:space="preserve">; </w:t>
      </w:r>
    </w:p>
    <w:p w14:paraId="7539D27E" w14:textId="77777777" w:rsidR="008D18A3" w:rsidRDefault="008D18A3" w:rsidP="009A0F4F">
      <w:pPr>
        <w:spacing w:after="0" w:line="240" w:lineRule="auto"/>
        <w:ind w:left="426" w:firstLine="0"/>
      </w:pPr>
    </w:p>
    <w:p w14:paraId="464D2A67" w14:textId="4CF83B0D" w:rsidR="00163427" w:rsidRDefault="00697759" w:rsidP="009A0F4F">
      <w:pPr>
        <w:spacing w:after="0" w:line="240" w:lineRule="auto"/>
        <w:ind w:left="426" w:firstLine="0"/>
      </w:pPr>
      <w:proofErr w:type="gramStart"/>
      <w:r>
        <w:t>6</w:t>
      </w:r>
      <w:r w:rsidR="00CD705B">
        <w:t>.2 Considerando</w:t>
      </w:r>
      <w:proofErr w:type="gramEnd"/>
      <w:r w:rsidR="00CD705B">
        <w:t xml:space="preserve"> as atividades passíveis de </w:t>
      </w:r>
      <w:proofErr w:type="spellStart"/>
      <w:r w:rsidR="00CD705B">
        <w:t>teletrabalho</w:t>
      </w:r>
      <w:proofErr w:type="spellEnd"/>
      <w:r w:rsidR="00CD705B">
        <w:t xml:space="preserve"> descritas no Plano de implementação e os limites mínimos para o funcionamento dos setores, os setores que possuem disponibilidade para o </w:t>
      </w:r>
      <w:proofErr w:type="spellStart"/>
      <w:r w:rsidR="00CD705B">
        <w:t>teletrabalho</w:t>
      </w:r>
      <w:proofErr w:type="spellEnd"/>
      <w:r w:rsidR="00CD705B">
        <w:t xml:space="preserve"> são: </w:t>
      </w:r>
    </w:p>
    <w:p w14:paraId="19608A5C" w14:textId="77777777" w:rsidR="008D18A3" w:rsidRDefault="008D18A3" w:rsidP="009A0F4F">
      <w:pPr>
        <w:spacing w:after="0" w:line="240" w:lineRule="auto"/>
        <w:ind w:left="426" w:firstLine="0"/>
      </w:pPr>
    </w:p>
    <w:p w14:paraId="27A8B634" w14:textId="77777777" w:rsidR="00163427" w:rsidRPr="00575140" w:rsidRDefault="0081246A" w:rsidP="009A0F4F">
      <w:pPr>
        <w:numPr>
          <w:ilvl w:val="0"/>
          <w:numId w:val="1"/>
        </w:numPr>
        <w:spacing w:after="0" w:line="240" w:lineRule="auto"/>
        <w:ind w:left="1077" w:hanging="357"/>
        <w:rPr>
          <w:sz w:val="22"/>
        </w:rPr>
      </w:pPr>
      <w:r w:rsidRPr="00575140">
        <w:rPr>
          <w:rFonts w:eastAsiaTheme="minorEastAsia"/>
          <w:color w:val="auto"/>
          <w:sz w:val="22"/>
        </w:rPr>
        <w:t>GABINETE DO SECRETÁRIO - GABSEC</w:t>
      </w:r>
      <w:r w:rsidR="00CD705B" w:rsidRPr="00575140">
        <w:rPr>
          <w:sz w:val="22"/>
        </w:rPr>
        <w:t xml:space="preserve">; </w:t>
      </w:r>
    </w:p>
    <w:p w14:paraId="0E62A702" w14:textId="77777777" w:rsidR="00163427" w:rsidRPr="00575140" w:rsidRDefault="0081246A" w:rsidP="009A0F4F">
      <w:pPr>
        <w:numPr>
          <w:ilvl w:val="0"/>
          <w:numId w:val="1"/>
        </w:numPr>
        <w:spacing w:before="120" w:after="0" w:line="240" w:lineRule="auto"/>
        <w:ind w:left="1077" w:hanging="357"/>
        <w:rPr>
          <w:sz w:val="22"/>
        </w:rPr>
      </w:pPr>
      <w:r w:rsidRPr="00575140">
        <w:rPr>
          <w:rFonts w:eastAsiaTheme="minorEastAsia"/>
          <w:color w:val="auto"/>
          <w:sz w:val="22"/>
        </w:rPr>
        <w:t>ESCRITÓRIO LOCAL DE PROJETOS, PROCESSOS E INOVAÇÃO - ELPPI E DA UNIDADE EXECUTORA DE CONTROLE INTERNO - UECI</w:t>
      </w:r>
      <w:r w:rsidR="00CD705B" w:rsidRPr="00575140">
        <w:rPr>
          <w:sz w:val="22"/>
        </w:rPr>
        <w:t xml:space="preserve">; </w:t>
      </w:r>
    </w:p>
    <w:p w14:paraId="79ADC174" w14:textId="77777777" w:rsidR="00163427"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ASSESSORIA DE COMUNICAÇÃO - ASSCOM</w:t>
      </w:r>
      <w:r w:rsidR="00CD705B" w:rsidRPr="00575140">
        <w:rPr>
          <w:sz w:val="22"/>
        </w:rPr>
        <w:t xml:space="preserve">; </w:t>
      </w:r>
    </w:p>
    <w:p w14:paraId="19E37528" w14:textId="77777777" w:rsidR="00163427"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SUBSECRETARIA DE ESTADO DE INFRAESTRUTURA RURAL - SUBINF</w:t>
      </w:r>
      <w:r w:rsidR="00CD705B" w:rsidRPr="00575140">
        <w:rPr>
          <w:sz w:val="22"/>
        </w:rPr>
        <w:t xml:space="preserve">; </w:t>
      </w:r>
    </w:p>
    <w:p w14:paraId="4612364E" w14:textId="77777777" w:rsidR="00163427"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GERÊNCIA DE INFRAESTRUTURA E OBRAS RURAIS - GIOR</w:t>
      </w:r>
      <w:r w:rsidR="00CD705B" w:rsidRPr="00575140">
        <w:rPr>
          <w:sz w:val="22"/>
        </w:rPr>
        <w:t xml:space="preserve">; </w:t>
      </w:r>
    </w:p>
    <w:p w14:paraId="43BA1FB5" w14:textId="77777777" w:rsidR="00575140"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lastRenderedPageBreak/>
        <w:t>SUBSECRETARIA DE ESTADO PARA ASSUNTOS ADMINISTRATIVOS - SUBADM</w:t>
      </w:r>
      <w:r w:rsidR="00CD705B" w:rsidRPr="00575140">
        <w:rPr>
          <w:sz w:val="22"/>
        </w:rPr>
        <w:t xml:space="preserve">; </w:t>
      </w:r>
    </w:p>
    <w:p w14:paraId="565F46A2" w14:textId="77777777" w:rsidR="00163427"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GERÊNCIA ADMINISTRATIVA - GEAD</w:t>
      </w:r>
      <w:r w:rsidR="00CD705B" w:rsidRPr="00575140">
        <w:rPr>
          <w:sz w:val="22"/>
        </w:rPr>
        <w:t xml:space="preserve">; </w:t>
      </w:r>
    </w:p>
    <w:p w14:paraId="20259390" w14:textId="5A8411F0" w:rsidR="00163427"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GRUPO DE RECURSOS HUMANOS - GR</w:t>
      </w:r>
      <w:r w:rsidR="00697759">
        <w:rPr>
          <w:rFonts w:eastAsiaTheme="minorEastAsia"/>
          <w:color w:val="auto"/>
          <w:sz w:val="22"/>
        </w:rPr>
        <w:t>H</w:t>
      </w:r>
      <w:r w:rsidR="00CD705B" w:rsidRPr="00575140">
        <w:rPr>
          <w:sz w:val="22"/>
        </w:rPr>
        <w:t xml:space="preserve">; </w:t>
      </w:r>
    </w:p>
    <w:p w14:paraId="5C9AC591" w14:textId="77777777" w:rsidR="00163427"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GERÊNCIA DE LICITAÇÕES, CONTRATOS E CONVÊNIOS - GELICC</w:t>
      </w:r>
      <w:r w:rsidR="00CD705B" w:rsidRPr="00575140">
        <w:rPr>
          <w:sz w:val="22"/>
        </w:rPr>
        <w:t xml:space="preserve">; </w:t>
      </w:r>
    </w:p>
    <w:p w14:paraId="389A25BE" w14:textId="77777777" w:rsidR="00163427"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SUBSECRETARIA DE ESTADO DE AQUICULTURA, PESCA E DESENVOLVIMENTO RURAL SUSTENTÁVEL - SUBAPD</w:t>
      </w:r>
      <w:r w:rsidR="00CD705B" w:rsidRPr="00575140">
        <w:rPr>
          <w:sz w:val="22"/>
        </w:rPr>
        <w:t xml:space="preserve">; </w:t>
      </w:r>
    </w:p>
    <w:p w14:paraId="0CA6AA3E" w14:textId="77777777" w:rsidR="00163427"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GERÊNCIA DE AGRICULTURA FAMILIAR - GEAF</w:t>
      </w:r>
      <w:r w:rsidR="00CD705B" w:rsidRPr="00575140">
        <w:rPr>
          <w:sz w:val="22"/>
        </w:rPr>
        <w:t xml:space="preserve">; </w:t>
      </w:r>
    </w:p>
    <w:p w14:paraId="70DDB32F" w14:textId="77777777" w:rsidR="00575140"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COORDENAÇÃO DE AGROECOLOGIA E PRODUÇÃO ORGÂNICA - COAGRO</w:t>
      </w:r>
      <w:r w:rsidR="00CD705B" w:rsidRPr="00575140">
        <w:rPr>
          <w:sz w:val="22"/>
        </w:rPr>
        <w:t>;</w:t>
      </w:r>
    </w:p>
    <w:p w14:paraId="043007CA" w14:textId="77777777" w:rsidR="00575140"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COORDENAÇÃO DE AQUICULTURA, PESCA E PRODUÇÃO ANIMAL - CAPPA;</w:t>
      </w:r>
    </w:p>
    <w:p w14:paraId="41A791A5" w14:textId="77777777" w:rsidR="00575140"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COORDENAÇÃO DE SILVICULTURA E PRODUÇÃO VEGETAL - CSVEG;</w:t>
      </w:r>
    </w:p>
    <w:p w14:paraId="548B48CC" w14:textId="77777777" w:rsidR="00575140"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 xml:space="preserve">COORDENAÇÃO DE AGROINDÚSTRIA E EMPREENDEDORISMO RURAL </w:t>
      </w:r>
      <w:r>
        <w:rPr>
          <w:rFonts w:eastAsiaTheme="minorEastAsia"/>
          <w:color w:val="auto"/>
          <w:sz w:val="22"/>
        </w:rPr>
        <w:t>-</w:t>
      </w:r>
      <w:r w:rsidRPr="00575140">
        <w:rPr>
          <w:rFonts w:eastAsiaTheme="minorEastAsia"/>
          <w:color w:val="auto"/>
          <w:sz w:val="22"/>
        </w:rPr>
        <w:t xml:space="preserve"> COAER;</w:t>
      </w:r>
    </w:p>
    <w:p w14:paraId="7E749C7D" w14:textId="77777777" w:rsidR="00575140"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COORDENAÇÃO DE FRUTICULTURA - CFRUT;</w:t>
      </w:r>
    </w:p>
    <w:p w14:paraId="5AA45434" w14:textId="77777777" w:rsidR="00575140"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COORDENAÇÃO DE PROJETOS PARA MULHERES - CPROM;</w:t>
      </w:r>
    </w:p>
    <w:p w14:paraId="6D3F4533" w14:textId="77777777" w:rsidR="00575140" w:rsidRPr="00575140" w:rsidRDefault="00575140" w:rsidP="009A0F4F">
      <w:pPr>
        <w:numPr>
          <w:ilvl w:val="0"/>
          <w:numId w:val="1"/>
        </w:numPr>
        <w:spacing w:before="120" w:after="0" w:line="240" w:lineRule="auto"/>
        <w:ind w:left="1077" w:hanging="357"/>
        <w:rPr>
          <w:sz w:val="22"/>
        </w:rPr>
      </w:pPr>
      <w:r w:rsidRPr="00575140">
        <w:rPr>
          <w:rFonts w:eastAsiaTheme="minorEastAsia"/>
          <w:color w:val="auto"/>
          <w:sz w:val="22"/>
        </w:rPr>
        <w:t>COORDENAÇÃO DE JUVENTUDE RURAL E DA PESCA - COJUV;</w:t>
      </w:r>
    </w:p>
    <w:p w14:paraId="2F4EAE77" w14:textId="4338C54A" w:rsidR="00575140" w:rsidRPr="004355C6" w:rsidRDefault="00575140" w:rsidP="009A0F4F">
      <w:pPr>
        <w:numPr>
          <w:ilvl w:val="0"/>
          <w:numId w:val="1"/>
        </w:numPr>
        <w:spacing w:before="120" w:after="0" w:line="240" w:lineRule="auto"/>
        <w:ind w:left="1077" w:hanging="357"/>
      </w:pPr>
      <w:r w:rsidRPr="00575140">
        <w:rPr>
          <w:rFonts w:eastAsiaTheme="minorEastAsia"/>
          <w:color w:val="auto"/>
          <w:sz w:val="22"/>
        </w:rPr>
        <w:t xml:space="preserve">COORDENAÇÃO DE SUPORTE TÉCNICO </w:t>
      </w:r>
      <w:r>
        <w:rPr>
          <w:rFonts w:eastAsiaTheme="minorEastAsia"/>
          <w:color w:val="auto"/>
          <w:sz w:val="22"/>
        </w:rPr>
        <w:t>-</w:t>
      </w:r>
      <w:r w:rsidRPr="00575140">
        <w:rPr>
          <w:rFonts w:eastAsiaTheme="minorEastAsia"/>
          <w:color w:val="auto"/>
          <w:sz w:val="22"/>
        </w:rPr>
        <w:t xml:space="preserve"> CSTEC</w:t>
      </w:r>
      <w:r>
        <w:rPr>
          <w:rFonts w:ascii="Calibri-Bold" w:eastAsiaTheme="minorEastAsia" w:hAnsi="Calibri-Bold" w:cs="Calibri-Bold"/>
          <w:b/>
          <w:bCs/>
          <w:color w:val="auto"/>
          <w:sz w:val="13"/>
          <w:szCs w:val="13"/>
        </w:rPr>
        <w:t>;</w:t>
      </w:r>
    </w:p>
    <w:p w14:paraId="73F574AE" w14:textId="77777777" w:rsidR="00C027B7" w:rsidRPr="00575140" w:rsidRDefault="00C027B7" w:rsidP="004355C6">
      <w:pPr>
        <w:spacing w:before="120" w:after="0" w:line="240" w:lineRule="auto"/>
        <w:ind w:left="1077" w:firstLine="0"/>
      </w:pPr>
    </w:p>
    <w:p w14:paraId="7887C54C" w14:textId="77777777" w:rsidR="008D18A3" w:rsidRDefault="008D18A3" w:rsidP="009A0F4F">
      <w:pPr>
        <w:pStyle w:val="Ttulo1"/>
        <w:spacing w:after="0" w:line="240" w:lineRule="auto"/>
        <w:ind w:left="0" w:firstLine="0"/>
        <w:jc w:val="both"/>
      </w:pPr>
    </w:p>
    <w:p w14:paraId="0BA8EC0C" w14:textId="17B10D51" w:rsidR="00163427" w:rsidRDefault="00112A26" w:rsidP="009A0F4F">
      <w:pPr>
        <w:pStyle w:val="Ttulo1"/>
        <w:spacing w:after="0" w:line="240" w:lineRule="auto"/>
        <w:ind w:left="0" w:firstLine="0"/>
        <w:jc w:val="both"/>
      </w:pPr>
      <w:r>
        <w:t>7</w:t>
      </w:r>
      <w:r w:rsidR="001255E1">
        <w:t xml:space="preserve"> - </w:t>
      </w:r>
      <w:r w:rsidR="00CD705B">
        <w:t xml:space="preserve">DO PLANO DE TRABALHO E DAS METAS DE DESEMPENHO </w:t>
      </w:r>
    </w:p>
    <w:p w14:paraId="6A745083" w14:textId="77777777" w:rsidR="008D18A3" w:rsidRDefault="008D18A3" w:rsidP="009A0F4F">
      <w:pPr>
        <w:spacing w:after="0" w:line="240" w:lineRule="auto"/>
        <w:ind w:left="426" w:firstLine="0"/>
      </w:pPr>
    </w:p>
    <w:p w14:paraId="0B41AEB9" w14:textId="7E5889D4" w:rsidR="00163427" w:rsidRDefault="00112A26" w:rsidP="009A0F4F">
      <w:pPr>
        <w:spacing w:after="0" w:line="240" w:lineRule="auto"/>
        <w:ind w:left="426" w:firstLine="0"/>
      </w:pPr>
      <w:r>
        <w:t>7</w:t>
      </w:r>
      <w:r w:rsidR="00CD705B">
        <w:t>.1. Compete à chefia imediata do servidor acompanhar e avaliar o cumprimento da</w:t>
      </w:r>
      <w:r w:rsidR="00BD1FAE">
        <w:t>s</w:t>
      </w:r>
      <w:r w:rsidR="00CD705B">
        <w:t xml:space="preserve"> metas e resultados pactuados, com a ciência do servidor, no Plano de </w:t>
      </w:r>
      <w:r w:rsidR="001255E1">
        <w:t>T</w:t>
      </w:r>
      <w:r w:rsidR="00CD705B">
        <w:t xml:space="preserve">rabalho e no Termo de Compromisso; </w:t>
      </w:r>
    </w:p>
    <w:p w14:paraId="71D8AFB8" w14:textId="77777777" w:rsidR="00AC445D" w:rsidRDefault="00AC445D" w:rsidP="009A0F4F">
      <w:pPr>
        <w:spacing w:after="0" w:line="240" w:lineRule="auto"/>
        <w:ind w:left="426" w:firstLine="0"/>
      </w:pPr>
    </w:p>
    <w:p w14:paraId="569CA44C" w14:textId="587F3DA6" w:rsidR="00163427" w:rsidRDefault="00112A26" w:rsidP="009A0F4F">
      <w:pPr>
        <w:spacing w:after="0" w:line="240" w:lineRule="auto"/>
        <w:ind w:left="426" w:firstLine="0"/>
      </w:pPr>
      <w:r>
        <w:t>7</w:t>
      </w:r>
      <w:r w:rsidR="00CD705B">
        <w:t xml:space="preserve">.2. Para estruturação e </w:t>
      </w:r>
      <w:proofErr w:type="spellStart"/>
      <w:r w:rsidR="00CD705B">
        <w:t>pactuação</w:t>
      </w:r>
      <w:proofErr w:type="spellEnd"/>
      <w:r w:rsidR="00CD705B">
        <w:t xml:space="preserve"> do </w:t>
      </w:r>
      <w:r w:rsidR="00F25E45">
        <w:t>P</w:t>
      </w:r>
      <w:r w:rsidR="00CD705B">
        <w:t xml:space="preserve">lano de </w:t>
      </w:r>
      <w:r w:rsidR="00F25E45">
        <w:t>T</w:t>
      </w:r>
      <w:r w:rsidR="00CD705B">
        <w:t>rabalho será utilizado o Formulário de Acompanhamento de Desempenho de Atividades</w:t>
      </w:r>
      <w:r w:rsidR="00F25E45">
        <w:t xml:space="preserve"> </w:t>
      </w:r>
      <w:r w:rsidR="00CD705B">
        <w:t xml:space="preserve">(FADA), com execução de forma automatizada por meio do Portal do Servidor - </w:t>
      </w:r>
      <w:hyperlink r:id="rId8" w:history="1">
        <w:r w:rsidR="001255E1" w:rsidRPr="00D13C7E">
          <w:rPr>
            <w:rStyle w:val="Hyperlink"/>
          </w:rPr>
          <w:t>www.servidor.es.gov.br</w:t>
        </w:r>
      </w:hyperlink>
      <w:r w:rsidR="00CD705B">
        <w:t xml:space="preserve">; </w:t>
      </w:r>
    </w:p>
    <w:p w14:paraId="5257EAC6" w14:textId="77777777" w:rsidR="008D18A3" w:rsidRDefault="008D18A3" w:rsidP="009A0F4F">
      <w:pPr>
        <w:spacing w:after="0" w:line="240" w:lineRule="auto"/>
        <w:ind w:left="426" w:firstLine="0"/>
      </w:pPr>
    </w:p>
    <w:p w14:paraId="11D68EBD" w14:textId="67AC932D" w:rsidR="00163427" w:rsidRDefault="00112A26" w:rsidP="009A0F4F">
      <w:pPr>
        <w:spacing w:after="0" w:line="240" w:lineRule="auto"/>
        <w:ind w:left="426" w:firstLine="0"/>
      </w:pPr>
      <w:r>
        <w:t>7</w:t>
      </w:r>
      <w:r w:rsidR="00CD705B">
        <w:t xml:space="preserve">.3. O desempenho do servidor será acompanhado por sua chefia imediata, sendo obrigatório manter atualizado o FADA, no qual serão mensuradas as entregas previamente acordadas; </w:t>
      </w:r>
    </w:p>
    <w:p w14:paraId="6F2EB635" w14:textId="77777777" w:rsidR="008D18A3" w:rsidRDefault="008D18A3" w:rsidP="009A0F4F">
      <w:pPr>
        <w:spacing w:after="0" w:line="240" w:lineRule="auto"/>
        <w:ind w:left="426" w:firstLine="0"/>
      </w:pPr>
    </w:p>
    <w:p w14:paraId="6E110F61" w14:textId="6297028F" w:rsidR="00163427" w:rsidRDefault="00112A26" w:rsidP="009A0F4F">
      <w:pPr>
        <w:spacing w:after="0" w:line="240" w:lineRule="auto"/>
        <w:ind w:left="426" w:firstLine="0"/>
      </w:pPr>
      <w:r>
        <w:t>7</w:t>
      </w:r>
      <w:r w:rsidR="00CD705B">
        <w:t xml:space="preserve">.4. Excepcionalmente para o período abrangido de 1° de setembro de 2020 a 28 de fevereiro de 2021, fica mantido o prazo de 6 (seis) meses para o preenchimento do FADA; </w:t>
      </w:r>
    </w:p>
    <w:p w14:paraId="1F87ED75" w14:textId="77777777" w:rsidR="008D18A3" w:rsidRDefault="008D18A3" w:rsidP="009A0F4F">
      <w:pPr>
        <w:spacing w:after="0" w:line="240" w:lineRule="auto"/>
        <w:ind w:left="426" w:firstLine="0"/>
      </w:pPr>
    </w:p>
    <w:p w14:paraId="3CAD66AA" w14:textId="564A004A" w:rsidR="00163427" w:rsidRDefault="00112A26" w:rsidP="009A0F4F">
      <w:pPr>
        <w:spacing w:after="0" w:line="240" w:lineRule="auto"/>
        <w:ind w:left="426" w:firstLine="0"/>
      </w:pPr>
      <w:r>
        <w:lastRenderedPageBreak/>
        <w:t>7</w:t>
      </w:r>
      <w:r w:rsidR="00CD705B">
        <w:t xml:space="preserve">.5. A frequência mensal do servidor em regime de </w:t>
      </w:r>
      <w:proofErr w:type="spellStart"/>
      <w:r w:rsidR="00CD705B">
        <w:t>teletrabalho</w:t>
      </w:r>
      <w:proofErr w:type="spellEnd"/>
      <w:r w:rsidR="00CD705B">
        <w:t xml:space="preserve"> seguirá o fluxo normal de consolidação das frequências no âmbito de sua instituição, devendo constar formalmente os casos de não cumprimento ou atraso nas entregas das metas, conforme Artigo 7° da Lei Complementar </w:t>
      </w:r>
      <w:r w:rsidR="001255E1">
        <w:t>nº</w:t>
      </w:r>
      <w:r w:rsidR="00CD705B">
        <w:t xml:space="preserve"> 874, de 14 de dezembro de 2017, devendo ser anexada cópia do </w:t>
      </w:r>
      <w:r w:rsidR="001255E1">
        <w:t xml:space="preserve">FADA </w:t>
      </w:r>
      <w:r w:rsidR="00CD705B">
        <w:t xml:space="preserve">atualizado; </w:t>
      </w:r>
    </w:p>
    <w:p w14:paraId="63485455" w14:textId="77777777" w:rsidR="008D18A3" w:rsidRDefault="008D18A3" w:rsidP="009A0F4F">
      <w:pPr>
        <w:spacing w:after="0" w:line="240" w:lineRule="auto"/>
        <w:ind w:left="426" w:firstLine="0"/>
      </w:pPr>
    </w:p>
    <w:p w14:paraId="68D83324" w14:textId="6FF9F6A3" w:rsidR="00163427" w:rsidRDefault="00112A26" w:rsidP="009A0F4F">
      <w:pPr>
        <w:spacing w:after="0" w:line="240" w:lineRule="auto"/>
        <w:ind w:left="426" w:firstLine="0"/>
      </w:pPr>
      <w:r>
        <w:t>7</w:t>
      </w:r>
      <w:r w:rsidR="00CD705B">
        <w:t xml:space="preserve">.6. É de inteira responsabilidade da chefia imediata do servidor a aceitação deste programa de </w:t>
      </w:r>
      <w:proofErr w:type="spellStart"/>
      <w:r w:rsidR="00CD705B">
        <w:t>teletrabalho</w:t>
      </w:r>
      <w:proofErr w:type="spellEnd"/>
      <w:r w:rsidR="00CD705B">
        <w:t xml:space="preserve">, principalmente no que tange às tarefas e atividades acordadas entre ambos para serem realizadas remotamente; </w:t>
      </w:r>
    </w:p>
    <w:p w14:paraId="492EEC5B" w14:textId="77777777" w:rsidR="00AC445D" w:rsidRDefault="00AC445D" w:rsidP="009A0F4F">
      <w:pPr>
        <w:spacing w:after="0" w:line="240" w:lineRule="auto"/>
        <w:ind w:left="426" w:firstLine="0"/>
      </w:pPr>
    </w:p>
    <w:p w14:paraId="282E37B3" w14:textId="6377D0A9" w:rsidR="00163427" w:rsidRDefault="00112A26" w:rsidP="009A0F4F">
      <w:pPr>
        <w:spacing w:after="0" w:line="240" w:lineRule="auto"/>
        <w:ind w:left="426" w:firstLine="0"/>
      </w:pPr>
      <w:r>
        <w:t>7</w:t>
      </w:r>
      <w:r w:rsidR="00CD705B">
        <w:t xml:space="preserve">.7. A Comissão </w:t>
      </w:r>
      <w:r w:rsidR="001255E1">
        <w:t xml:space="preserve">Local </w:t>
      </w:r>
      <w:r w:rsidR="00CD705B">
        <w:t xml:space="preserve">de </w:t>
      </w:r>
      <w:proofErr w:type="spellStart"/>
      <w:r w:rsidR="00CD705B">
        <w:t>Teletrabalho</w:t>
      </w:r>
      <w:proofErr w:type="spellEnd"/>
      <w:r w:rsidR="00CD705B">
        <w:t xml:space="preserve"> </w:t>
      </w:r>
      <w:r w:rsidR="001255E1">
        <w:t>-</w:t>
      </w:r>
      <w:r w:rsidR="00CD705B">
        <w:t xml:space="preserve"> COLT</w:t>
      </w:r>
      <w:r w:rsidR="001255E1">
        <w:t>,</w:t>
      </w:r>
      <w:r w:rsidR="00CD705B">
        <w:t xml:space="preserve"> será o canal para dirimir quaisquer dúvidas ou problemas encontrados durante a execução do </w:t>
      </w:r>
      <w:proofErr w:type="spellStart"/>
      <w:r w:rsidR="00CD705B">
        <w:t>Teletrabalho</w:t>
      </w:r>
      <w:proofErr w:type="spellEnd"/>
      <w:r w:rsidR="00CD705B">
        <w:t xml:space="preserve">. </w:t>
      </w:r>
    </w:p>
    <w:p w14:paraId="101BA34D" w14:textId="77777777" w:rsidR="00AC445D" w:rsidRDefault="00AC445D" w:rsidP="009A0F4F">
      <w:pPr>
        <w:spacing w:after="0" w:line="240" w:lineRule="auto"/>
        <w:ind w:left="426" w:firstLine="0"/>
      </w:pPr>
    </w:p>
    <w:p w14:paraId="345504D9" w14:textId="77777777" w:rsidR="008D18A3" w:rsidRDefault="008D18A3" w:rsidP="009A0F4F">
      <w:pPr>
        <w:spacing w:after="0" w:line="240" w:lineRule="auto"/>
        <w:ind w:left="0" w:firstLine="0"/>
        <w:rPr>
          <w:b/>
        </w:rPr>
      </w:pPr>
    </w:p>
    <w:p w14:paraId="3CA7D691" w14:textId="068CD092" w:rsidR="00163427" w:rsidRDefault="00112A26" w:rsidP="009A0F4F">
      <w:pPr>
        <w:spacing w:after="0" w:line="240" w:lineRule="auto"/>
        <w:ind w:left="0" w:firstLine="0"/>
      </w:pPr>
      <w:r>
        <w:rPr>
          <w:b/>
        </w:rPr>
        <w:t>8</w:t>
      </w:r>
      <w:r w:rsidR="001255E1">
        <w:rPr>
          <w:b/>
        </w:rPr>
        <w:t xml:space="preserve"> - </w:t>
      </w:r>
      <w:r w:rsidR="00CD705B">
        <w:rPr>
          <w:b/>
        </w:rPr>
        <w:t xml:space="preserve">DO RESULTADO </w:t>
      </w:r>
    </w:p>
    <w:p w14:paraId="0DDF5B6F" w14:textId="77777777" w:rsidR="008D18A3" w:rsidRDefault="008D18A3" w:rsidP="009A0F4F">
      <w:pPr>
        <w:spacing w:after="0" w:line="240" w:lineRule="auto"/>
        <w:ind w:left="426" w:firstLine="0"/>
      </w:pPr>
    </w:p>
    <w:p w14:paraId="4CC3743C" w14:textId="144A7A11" w:rsidR="00163427" w:rsidRDefault="00112A26" w:rsidP="009A0F4F">
      <w:pPr>
        <w:spacing w:after="0" w:line="240" w:lineRule="auto"/>
        <w:ind w:left="426" w:firstLine="0"/>
        <w:rPr>
          <w:b/>
        </w:rPr>
      </w:pPr>
      <w:r>
        <w:t>8</w:t>
      </w:r>
      <w:r w:rsidR="00CD705B">
        <w:t xml:space="preserve">.1. Os nomes dos servidores e as respectivas unidades participantes do Programa de </w:t>
      </w:r>
      <w:proofErr w:type="spellStart"/>
      <w:r w:rsidR="00CD705B">
        <w:t>Teletrabalho</w:t>
      </w:r>
      <w:proofErr w:type="spellEnd"/>
      <w:r w:rsidR="00CD705B">
        <w:t xml:space="preserve"> da </w:t>
      </w:r>
      <w:r w:rsidR="00B258A7">
        <w:t xml:space="preserve">SEAG </w:t>
      </w:r>
      <w:r w:rsidR="00CD705B">
        <w:t>serão divulgados por e-</w:t>
      </w:r>
      <w:proofErr w:type="spellStart"/>
      <w:r w:rsidR="00CD705B">
        <w:t>Docs</w:t>
      </w:r>
      <w:proofErr w:type="spellEnd"/>
      <w:r w:rsidR="00CD705B">
        <w:t xml:space="preserve"> e no site da </w:t>
      </w:r>
      <w:r w:rsidR="00B258A7">
        <w:t>SEAG</w:t>
      </w:r>
      <w:r w:rsidR="00CD705B">
        <w:t xml:space="preserve">. </w:t>
      </w:r>
    </w:p>
    <w:p w14:paraId="014F0382" w14:textId="77777777" w:rsidR="00112A26" w:rsidRDefault="00112A26" w:rsidP="009A0F4F">
      <w:pPr>
        <w:spacing w:after="0" w:line="240" w:lineRule="auto"/>
        <w:ind w:left="426" w:firstLine="0"/>
      </w:pPr>
    </w:p>
    <w:p w14:paraId="4F46404F" w14:textId="77777777" w:rsidR="00112A26" w:rsidRPr="004355C6" w:rsidRDefault="00112A26" w:rsidP="00112A26">
      <w:pPr>
        <w:spacing w:after="0" w:line="240" w:lineRule="auto"/>
        <w:ind w:left="426" w:firstLine="0"/>
      </w:pPr>
      <w:proofErr w:type="gramStart"/>
      <w:r w:rsidRPr="004355C6">
        <w:t>8.2 Os</w:t>
      </w:r>
      <w:proofErr w:type="gramEnd"/>
      <w:r w:rsidRPr="004355C6">
        <w:t xml:space="preserve"> servidores selecionados deverão firmar Termo de Compromisso com a SEAG para a execução do regime de </w:t>
      </w:r>
      <w:proofErr w:type="spellStart"/>
      <w:r w:rsidRPr="004355C6">
        <w:t>teletrabalho</w:t>
      </w:r>
      <w:proofErr w:type="spellEnd"/>
      <w:r w:rsidRPr="004355C6">
        <w:t>.</w:t>
      </w:r>
    </w:p>
    <w:p w14:paraId="551DE560" w14:textId="77777777" w:rsidR="00112A26" w:rsidRPr="004355C6" w:rsidRDefault="00112A26" w:rsidP="00112A26">
      <w:pPr>
        <w:spacing w:after="0" w:line="240" w:lineRule="auto"/>
        <w:ind w:left="426" w:firstLine="0"/>
      </w:pPr>
    </w:p>
    <w:p w14:paraId="76F56E89" w14:textId="1A76A36A" w:rsidR="00112A26" w:rsidRDefault="00112A26" w:rsidP="00112A26">
      <w:pPr>
        <w:spacing w:after="0" w:line="240" w:lineRule="auto"/>
        <w:ind w:left="426" w:firstLine="0"/>
      </w:pPr>
      <w:r w:rsidRPr="004355C6">
        <w:t xml:space="preserve">8.3 O Termo de Compromisso firmado terá </w:t>
      </w:r>
      <w:r w:rsidR="00E80CDA" w:rsidRPr="004355C6">
        <w:t xml:space="preserve">a mesma </w:t>
      </w:r>
      <w:r w:rsidRPr="004355C6">
        <w:t xml:space="preserve">vigência </w:t>
      </w:r>
      <w:r w:rsidR="00E80CDA" w:rsidRPr="004355C6">
        <w:t>do edital de seleção</w:t>
      </w:r>
      <w:r w:rsidRPr="004355C6">
        <w:t xml:space="preserve">, </w:t>
      </w:r>
      <w:r w:rsidR="00E80CDA" w:rsidRPr="004355C6">
        <w:t xml:space="preserve">não </w:t>
      </w:r>
      <w:r w:rsidRPr="004355C6">
        <w:t>podendo o prazo de vigência ser prorrogado</w:t>
      </w:r>
      <w:r w:rsidR="00E80CDA" w:rsidRPr="004355C6">
        <w:t>.</w:t>
      </w:r>
      <w:r w:rsidRPr="004355C6">
        <w:t xml:space="preserve"> </w:t>
      </w:r>
    </w:p>
    <w:p w14:paraId="409E75BB" w14:textId="77777777" w:rsidR="00112A26" w:rsidRDefault="00112A26" w:rsidP="00112A26">
      <w:pPr>
        <w:spacing w:after="0" w:line="240" w:lineRule="auto"/>
        <w:ind w:left="426" w:firstLine="0"/>
      </w:pPr>
    </w:p>
    <w:p w14:paraId="1A17596F" w14:textId="104EE283" w:rsidR="00112A26" w:rsidRDefault="00112A26" w:rsidP="00112A26">
      <w:pPr>
        <w:spacing w:after="0" w:line="240" w:lineRule="auto"/>
        <w:ind w:left="426" w:firstLine="0"/>
      </w:pPr>
    </w:p>
    <w:p w14:paraId="0CCEAA47" w14:textId="77777777" w:rsidR="001F31B0" w:rsidRDefault="001F31B0" w:rsidP="001F31B0">
      <w:pPr>
        <w:spacing w:after="0" w:line="240" w:lineRule="auto"/>
        <w:ind w:left="0" w:firstLine="0"/>
      </w:pPr>
      <w:r>
        <w:rPr>
          <w:b/>
        </w:rPr>
        <w:t>9– DOS RECURSOS</w:t>
      </w:r>
    </w:p>
    <w:p w14:paraId="040DE09A" w14:textId="77777777" w:rsidR="002E6C91" w:rsidRDefault="002E6C91" w:rsidP="001F31B0">
      <w:pPr>
        <w:spacing w:after="0" w:line="240" w:lineRule="auto"/>
        <w:ind w:left="360" w:firstLine="0"/>
      </w:pPr>
    </w:p>
    <w:p w14:paraId="6F672D0C" w14:textId="264187C1" w:rsidR="001F31B0" w:rsidRPr="004355C6" w:rsidRDefault="001F31B0" w:rsidP="001F31B0">
      <w:pPr>
        <w:spacing w:after="0" w:line="240" w:lineRule="auto"/>
        <w:ind w:left="360" w:firstLine="0"/>
      </w:pPr>
      <w:proofErr w:type="gramStart"/>
      <w:r w:rsidRPr="004355C6">
        <w:t>9.1 Os</w:t>
      </w:r>
      <w:proofErr w:type="gramEnd"/>
      <w:r w:rsidRPr="004355C6">
        <w:t xml:space="preserve"> pedidos de recurso acerca </w:t>
      </w:r>
      <w:r w:rsidR="008206D1" w:rsidRPr="004355C6">
        <w:t>d</w:t>
      </w:r>
      <w:r w:rsidRPr="004355C6">
        <w:t>o resultado da SELEÇÃO dever</w:t>
      </w:r>
      <w:r w:rsidR="004A68F9" w:rsidRPr="004355C6">
        <w:t>ão</w:t>
      </w:r>
      <w:r w:rsidRPr="004355C6">
        <w:t xml:space="preserve"> ser dirigidos à </w:t>
      </w:r>
      <w:r w:rsidR="009B7906" w:rsidRPr="004355C6">
        <w:t>COLT</w:t>
      </w:r>
      <w:r w:rsidRPr="004355C6">
        <w:t>,</w:t>
      </w:r>
      <w:r w:rsidR="00A43F68">
        <w:t xml:space="preserve"> por meio do </w:t>
      </w:r>
      <w:proofErr w:type="spellStart"/>
      <w:r w:rsidR="00A43F68">
        <w:t>Edocs</w:t>
      </w:r>
      <w:proofErr w:type="spellEnd"/>
      <w:r w:rsidR="00A43F68">
        <w:t>,</w:t>
      </w:r>
      <w:r w:rsidRPr="004355C6">
        <w:t xml:space="preserve"> no prazo de 2 (dois) dias a contar do dia útil posterior à publicação do resultado da seleção.</w:t>
      </w:r>
    </w:p>
    <w:p w14:paraId="64381B98" w14:textId="77777777" w:rsidR="001F31B0" w:rsidRPr="004355C6" w:rsidRDefault="001F31B0" w:rsidP="001F31B0">
      <w:pPr>
        <w:spacing w:after="0" w:line="240" w:lineRule="auto"/>
        <w:ind w:left="426" w:firstLine="0"/>
      </w:pPr>
    </w:p>
    <w:p w14:paraId="57878855" w14:textId="31AD7D7D" w:rsidR="001F31B0" w:rsidRPr="004355C6" w:rsidRDefault="001F31B0" w:rsidP="001F31B0">
      <w:pPr>
        <w:spacing w:after="0" w:line="240" w:lineRule="auto"/>
        <w:ind w:left="426" w:firstLine="0"/>
      </w:pPr>
      <w:r w:rsidRPr="004355C6">
        <w:t xml:space="preserve">9.2 O candidato deverá ser claro, consistente e objetivo em seu pleito. Recurso inconsistente ou intempestivo, bem como aqueles cujo teor desrespeite a </w:t>
      </w:r>
      <w:r w:rsidR="009B7906" w:rsidRPr="004355C6">
        <w:t>COLT</w:t>
      </w:r>
      <w:r w:rsidRPr="004355C6">
        <w:t xml:space="preserve"> serão preliminarmente indeferidos.</w:t>
      </w:r>
    </w:p>
    <w:p w14:paraId="05861739" w14:textId="77777777" w:rsidR="001F31B0" w:rsidRPr="004355C6" w:rsidRDefault="001F31B0" w:rsidP="001F31B0">
      <w:pPr>
        <w:spacing w:after="0" w:line="240" w:lineRule="auto"/>
        <w:ind w:left="426" w:firstLine="0"/>
      </w:pPr>
    </w:p>
    <w:p w14:paraId="0435A03B" w14:textId="7F4A6DA0" w:rsidR="001F31B0" w:rsidRPr="004355C6" w:rsidRDefault="001F31B0" w:rsidP="001F31B0">
      <w:pPr>
        <w:spacing w:after="0" w:line="240" w:lineRule="auto"/>
        <w:ind w:left="426" w:firstLine="0"/>
      </w:pPr>
      <w:r w:rsidRPr="004355C6">
        <w:t>9.3 Todos os recursos serão analisados e estarão à disposição dos servidores para conhecimento no prazo máximo de 0</w:t>
      </w:r>
      <w:r w:rsidR="00BF7E52" w:rsidRPr="004355C6">
        <w:t>2</w:t>
      </w:r>
      <w:r w:rsidRPr="004355C6">
        <w:t xml:space="preserve"> (</w:t>
      </w:r>
      <w:r w:rsidR="00BF7E52" w:rsidRPr="004355C6">
        <w:t>dois</w:t>
      </w:r>
      <w:r w:rsidRPr="004355C6">
        <w:t>) dias úteis.</w:t>
      </w:r>
    </w:p>
    <w:p w14:paraId="1850A598" w14:textId="77777777" w:rsidR="001F31B0" w:rsidRPr="004355C6" w:rsidRDefault="001F31B0" w:rsidP="001F31B0">
      <w:pPr>
        <w:spacing w:after="0" w:line="240" w:lineRule="auto"/>
        <w:ind w:left="426" w:firstLine="0"/>
      </w:pPr>
    </w:p>
    <w:p w14:paraId="68ED677F" w14:textId="77777777" w:rsidR="001F31B0" w:rsidRDefault="001F31B0" w:rsidP="001F31B0">
      <w:pPr>
        <w:spacing w:after="0" w:line="240" w:lineRule="auto"/>
        <w:ind w:left="426" w:firstLine="0"/>
      </w:pPr>
      <w:proofErr w:type="gramStart"/>
      <w:r w:rsidRPr="004355C6">
        <w:t>9.4 Em</w:t>
      </w:r>
      <w:proofErr w:type="gramEnd"/>
      <w:r w:rsidRPr="004355C6">
        <w:t xml:space="preserve"> nenhuma hipótese serão aceitos pedidos de revisão de recursos.</w:t>
      </w:r>
    </w:p>
    <w:p w14:paraId="76A86493" w14:textId="77777777" w:rsidR="001F31B0" w:rsidRDefault="001F31B0" w:rsidP="001F31B0">
      <w:pPr>
        <w:spacing w:after="0" w:line="240" w:lineRule="auto"/>
        <w:ind w:left="426" w:firstLine="0"/>
      </w:pPr>
    </w:p>
    <w:p w14:paraId="35275BC1" w14:textId="236E1CDC" w:rsidR="001F31B0" w:rsidRDefault="001F31B0" w:rsidP="001F31B0">
      <w:pPr>
        <w:spacing w:after="0" w:line="240" w:lineRule="auto"/>
        <w:ind w:left="426" w:firstLine="0"/>
      </w:pPr>
    </w:p>
    <w:p w14:paraId="5255DE24" w14:textId="77777777" w:rsidR="002E6C91" w:rsidRDefault="002E6C91" w:rsidP="001F31B0">
      <w:pPr>
        <w:spacing w:after="0" w:line="240" w:lineRule="auto"/>
        <w:ind w:left="426" w:firstLine="0"/>
      </w:pPr>
    </w:p>
    <w:p w14:paraId="41F7DACC" w14:textId="333B7278" w:rsidR="001F31B0" w:rsidRDefault="001F31B0">
      <w:pPr>
        <w:pStyle w:val="Ttulo1"/>
        <w:spacing w:after="0" w:line="240" w:lineRule="auto"/>
        <w:ind w:left="0" w:firstLine="0"/>
        <w:jc w:val="both"/>
      </w:pPr>
      <w:r w:rsidRPr="004355C6">
        <w:t>10 – DA CESSAÇÃO DO TERMO DE COMPROMISSO</w:t>
      </w:r>
    </w:p>
    <w:p w14:paraId="0AA33CBD" w14:textId="77777777" w:rsidR="002E6C91" w:rsidRPr="004355C6" w:rsidRDefault="002E6C91" w:rsidP="004355C6">
      <w:pPr>
        <w:spacing w:after="0" w:line="240" w:lineRule="auto"/>
      </w:pPr>
    </w:p>
    <w:p w14:paraId="592327EC" w14:textId="246CEA44" w:rsidR="001F31B0" w:rsidRDefault="001F31B0" w:rsidP="004355C6">
      <w:pPr>
        <w:spacing w:after="0" w:line="240" w:lineRule="auto"/>
      </w:pPr>
      <w:r w:rsidRPr="004355C6">
        <w:lastRenderedPageBreak/>
        <w:t xml:space="preserve">10.1 O Termo de Compromisso com o servidor para a execução do Regime de </w:t>
      </w:r>
      <w:proofErr w:type="spellStart"/>
      <w:r w:rsidR="008206D1" w:rsidRPr="004355C6">
        <w:t>T</w:t>
      </w:r>
      <w:r w:rsidRPr="004355C6">
        <w:t>eletrabalho</w:t>
      </w:r>
      <w:proofErr w:type="spellEnd"/>
      <w:r w:rsidRPr="004355C6">
        <w:t xml:space="preserve"> poderá ser extinto, a qualquer tempo, mediante:  </w:t>
      </w:r>
    </w:p>
    <w:p w14:paraId="11330FCC" w14:textId="77777777" w:rsidR="00BF7712" w:rsidRPr="004355C6" w:rsidRDefault="00BF7712" w:rsidP="004355C6">
      <w:pPr>
        <w:spacing w:after="0" w:line="240" w:lineRule="auto"/>
      </w:pPr>
    </w:p>
    <w:p w14:paraId="34BF742F" w14:textId="4A935696" w:rsidR="001F31B0" w:rsidRPr="004355C6" w:rsidRDefault="001F31B0" w:rsidP="004355C6">
      <w:pPr>
        <w:ind w:left="851" w:firstLine="0"/>
      </w:pPr>
      <w:r w:rsidRPr="004355C6">
        <w:t>I</w:t>
      </w:r>
      <w:r w:rsidR="008206D1">
        <w:t xml:space="preserve"> - </w:t>
      </w:r>
      <w:proofErr w:type="gramStart"/>
      <w:r w:rsidRPr="004355C6">
        <w:t>solicitação</w:t>
      </w:r>
      <w:proofErr w:type="gramEnd"/>
      <w:r w:rsidRPr="004355C6">
        <w:t xml:space="preserve"> d</w:t>
      </w:r>
      <w:r w:rsidR="008206D1" w:rsidRPr="004355C6">
        <w:t>o</w:t>
      </w:r>
      <w:r w:rsidRPr="004355C6">
        <w:t xml:space="preserve"> servidor; ou  </w:t>
      </w:r>
    </w:p>
    <w:p w14:paraId="2FD8F4AF" w14:textId="34CFCA53" w:rsidR="001F31B0" w:rsidRPr="004355C6" w:rsidRDefault="001F31B0" w:rsidP="004355C6">
      <w:pPr>
        <w:ind w:left="851" w:firstLine="0"/>
      </w:pPr>
      <w:r w:rsidRPr="004355C6">
        <w:t>II</w:t>
      </w:r>
      <w:r w:rsidR="008206D1">
        <w:t xml:space="preserve"> - </w:t>
      </w:r>
      <w:proofErr w:type="gramStart"/>
      <w:r w:rsidRPr="004355C6">
        <w:t>no</w:t>
      </w:r>
      <w:proofErr w:type="gramEnd"/>
      <w:r w:rsidRPr="004355C6">
        <w:t xml:space="preserve"> interesse da administração, de forma justificada.  </w:t>
      </w:r>
    </w:p>
    <w:p w14:paraId="312FAD99" w14:textId="77777777" w:rsidR="001F31B0" w:rsidRDefault="001F31B0" w:rsidP="001F31B0">
      <w:r w:rsidRPr="004355C6">
        <w:t xml:space="preserve">Parágrafo único. No caso da desautorização disposta no inciso II, o servidor terá o prazo de 05 (cinco) dias úteis para deixar de exercer as atividades em modalidade </w:t>
      </w:r>
      <w:proofErr w:type="spellStart"/>
      <w:r w:rsidRPr="004355C6">
        <w:t>Teletrabalho</w:t>
      </w:r>
      <w:proofErr w:type="spellEnd"/>
      <w:r w:rsidRPr="004355C6">
        <w:t>, a contar de sua regular ciência, sem prejuízo do cumprimento das metas do mês em curso.</w:t>
      </w:r>
    </w:p>
    <w:p w14:paraId="157304F0" w14:textId="77777777" w:rsidR="008D18A3" w:rsidRDefault="008D18A3" w:rsidP="009A0F4F">
      <w:pPr>
        <w:pStyle w:val="Ttulo1"/>
        <w:spacing w:after="0" w:line="240" w:lineRule="auto"/>
        <w:ind w:left="0" w:firstLine="0"/>
        <w:jc w:val="both"/>
      </w:pPr>
    </w:p>
    <w:p w14:paraId="789137E9" w14:textId="5FB12A9A" w:rsidR="00163427" w:rsidRDefault="001F31B0" w:rsidP="009A0F4F">
      <w:pPr>
        <w:pStyle w:val="Ttulo1"/>
        <w:spacing w:after="0" w:line="240" w:lineRule="auto"/>
        <w:ind w:left="0" w:firstLine="0"/>
        <w:jc w:val="both"/>
      </w:pPr>
      <w:r>
        <w:t>11</w:t>
      </w:r>
      <w:r w:rsidR="001255E1">
        <w:t xml:space="preserve">- </w:t>
      </w:r>
      <w:r w:rsidR="00CD705B">
        <w:t xml:space="preserve">DO CRONOGRAMA </w:t>
      </w:r>
    </w:p>
    <w:p w14:paraId="761AE5D8" w14:textId="77777777" w:rsidR="008D18A3" w:rsidRDefault="008D18A3" w:rsidP="009A0F4F">
      <w:pPr>
        <w:spacing w:after="0" w:line="240" w:lineRule="auto"/>
        <w:ind w:left="0" w:firstLine="0"/>
      </w:pPr>
    </w:p>
    <w:p w14:paraId="00F08795" w14:textId="2ABC5088" w:rsidR="00163427" w:rsidRDefault="001F31B0" w:rsidP="009A0F4F">
      <w:pPr>
        <w:spacing w:after="0" w:line="240" w:lineRule="auto"/>
        <w:ind w:left="0" w:firstLine="0"/>
      </w:pPr>
      <w:r>
        <w:t>11</w:t>
      </w:r>
      <w:r w:rsidR="00CD705B">
        <w:t xml:space="preserve">.1.A tabela abaixo descreve o cronograma previsto pelo edital: </w:t>
      </w:r>
    </w:p>
    <w:p w14:paraId="268E1933" w14:textId="77777777" w:rsidR="00BC4F8B" w:rsidRDefault="00BC4F8B" w:rsidP="009A0F4F">
      <w:pPr>
        <w:spacing w:after="0" w:line="240" w:lineRule="auto"/>
        <w:ind w:left="0" w:firstLine="0"/>
      </w:pPr>
    </w:p>
    <w:tbl>
      <w:tblPr>
        <w:tblStyle w:val="TableGrid"/>
        <w:tblW w:w="9072" w:type="dxa"/>
        <w:tblInd w:w="418" w:type="dxa"/>
        <w:tblCellMar>
          <w:top w:w="148" w:type="dxa"/>
          <w:left w:w="98" w:type="dxa"/>
          <w:right w:w="112" w:type="dxa"/>
        </w:tblCellMar>
        <w:tblLook w:val="04A0" w:firstRow="1" w:lastRow="0" w:firstColumn="1" w:lastColumn="0" w:noHBand="0" w:noVBand="1"/>
      </w:tblPr>
      <w:tblGrid>
        <w:gridCol w:w="3543"/>
        <w:gridCol w:w="5529"/>
      </w:tblGrid>
      <w:tr w:rsidR="00163427" w14:paraId="53327E9E" w14:textId="77777777" w:rsidTr="008A6A64">
        <w:trPr>
          <w:trHeight w:val="454"/>
        </w:trPr>
        <w:tc>
          <w:tcPr>
            <w:tcW w:w="3543" w:type="dxa"/>
            <w:tcBorders>
              <w:top w:val="single" w:sz="6" w:space="0" w:color="000000"/>
              <w:left w:val="single" w:sz="6" w:space="0" w:color="000000"/>
              <w:bottom w:val="single" w:sz="6" w:space="0" w:color="000000"/>
              <w:right w:val="single" w:sz="6" w:space="0" w:color="000000"/>
            </w:tcBorders>
          </w:tcPr>
          <w:p w14:paraId="34698A9A" w14:textId="77777777" w:rsidR="00163427" w:rsidRDefault="00CD705B" w:rsidP="008A6A64">
            <w:pPr>
              <w:spacing w:after="0" w:line="240" w:lineRule="auto"/>
              <w:ind w:left="0" w:firstLine="0"/>
              <w:jc w:val="left"/>
            </w:pPr>
            <w:r>
              <w:rPr>
                <w:b/>
              </w:rPr>
              <w:t>Período</w:t>
            </w:r>
          </w:p>
        </w:tc>
        <w:tc>
          <w:tcPr>
            <w:tcW w:w="5529" w:type="dxa"/>
            <w:tcBorders>
              <w:top w:val="single" w:sz="6" w:space="0" w:color="000000"/>
              <w:left w:val="single" w:sz="6" w:space="0" w:color="000000"/>
              <w:bottom w:val="single" w:sz="6" w:space="0" w:color="000000"/>
              <w:right w:val="single" w:sz="6" w:space="0" w:color="000000"/>
            </w:tcBorders>
          </w:tcPr>
          <w:p w14:paraId="4FF70974" w14:textId="77777777" w:rsidR="00163427" w:rsidRDefault="00CD705B" w:rsidP="008A6A64">
            <w:pPr>
              <w:spacing w:after="0" w:line="240" w:lineRule="auto"/>
              <w:ind w:left="0" w:firstLine="0"/>
              <w:jc w:val="left"/>
            </w:pPr>
            <w:r>
              <w:rPr>
                <w:b/>
              </w:rPr>
              <w:t>Descrição</w:t>
            </w:r>
          </w:p>
        </w:tc>
      </w:tr>
      <w:tr w:rsidR="00163427" w14:paraId="1EC7C52C" w14:textId="77777777" w:rsidTr="008A6A64">
        <w:trPr>
          <w:trHeight w:val="454"/>
        </w:trPr>
        <w:tc>
          <w:tcPr>
            <w:tcW w:w="3543" w:type="dxa"/>
            <w:tcBorders>
              <w:top w:val="single" w:sz="6" w:space="0" w:color="000000"/>
              <w:left w:val="single" w:sz="6" w:space="0" w:color="000000"/>
              <w:bottom w:val="single" w:sz="6" w:space="0" w:color="000000"/>
              <w:right w:val="single" w:sz="6" w:space="0" w:color="000000"/>
            </w:tcBorders>
            <w:vAlign w:val="center"/>
          </w:tcPr>
          <w:p w14:paraId="533062E4" w14:textId="4160D50C" w:rsidR="00163427" w:rsidRDefault="00825179" w:rsidP="004355C6">
            <w:pPr>
              <w:spacing w:after="0" w:line="240" w:lineRule="auto"/>
              <w:ind w:left="0" w:firstLine="0"/>
              <w:jc w:val="left"/>
            </w:pPr>
            <w:r>
              <w:t>07</w:t>
            </w:r>
            <w:r w:rsidR="00CD705B">
              <w:t xml:space="preserve"> </w:t>
            </w:r>
            <w:r>
              <w:t>e</w:t>
            </w:r>
            <w:r w:rsidR="00CD705B">
              <w:t xml:space="preserve"> </w:t>
            </w:r>
            <w:r>
              <w:t>08</w:t>
            </w:r>
            <w:r w:rsidR="00CD705B">
              <w:t xml:space="preserve"> de </w:t>
            </w:r>
            <w:r>
              <w:t>dezembro</w:t>
            </w:r>
            <w:r w:rsidR="00CD705B">
              <w:t xml:space="preserve"> de 2020</w:t>
            </w:r>
          </w:p>
        </w:tc>
        <w:tc>
          <w:tcPr>
            <w:tcW w:w="5529" w:type="dxa"/>
            <w:tcBorders>
              <w:top w:val="single" w:sz="6" w:space="0" w:color="000000"/>
              <w:left w:val="single" w:sz="6" w:space="0" w:color="000000"/>
              <w:bottom w:val="single" w:sz="6" w:space="0" w:color="000000"/>
              <w:right w:val="single" w:sz="6" w:space="0" w:color="000000"/>
            </w:tcBorders>
            <w:vAlign w:val="center"/>
          </w:tcPr>
          <w:p w14:paraId="024EA976" w14:textId="77777777" w:rsidR="00163427" w:rsidRDefault="00CD705B" w:rsidP="008A6A64">
            <w:pPr>
              <w:spacing w:after="0" w:line="240" w:lineRule="auto"/>
              <w:ind w:left="0" w:firstLine="0"/>
            </w:pPr>
            <w:r>
              <w:t>Período de inscrição do servidor</w:t>
            </w:r>
          </w:p>
        </w:tc>
      </w:tr>
      <w:tr w:rsidR="00163427" w14:paraId="152642D0" w14:textId="77777777" w:rsidTr="008A6A64">
        <w:trPr>
          <w:trHeight w:val="454"/>
        </w:trPr>
        <w:tc>
          <w:tcPr>
            <w:tcW w:w="3543" w:type="dxa"/>
            <w:tcBorders>
              <w:top w:val="single" w:sz="6" w:space="0" w:color="000000"/>
              <w:left w:val="single" w:sz="6" w:space="0" w:color="000000"/>
              <w:bottom w:val="single" w:sz="6" w:space="0" w:color="000000"/>
              <w:right w:val="single" w:sz="6" w:space="0" w:color="000000"/>
            </w:tcBorders>
            <w:vAlign w:val="center"/>
          </w:tcPr>
          <w:p w14:paraId="70E3F064" w14:textId="25614F4B" w:rsidR="00163427" w:rsidRDefault="00BC4F8B" w:rsidP="004355C6">
            <w:pPr>
              <w:spacing w:after="0" w:line="240" w:lineRule="auto"/>
              <w:ind w:left="0" w:firstLine="0"/>
              <w:jc w:val="left"/>
            </w:pPr>
            <w:r>
              <w:t>0</w:t>
            </w:r>
            <w:r w:rsidR="00F2178E">
              <w:t>9</w:t>
            </w:r>
            <w:r w:rsidR="00CD705B">
              <w:t xml:space="preserve"> e </w:t>
            </w:r>
            <w:r w:rsidR="00F2178E">
              <w:t>10</w:t>
            </w:r>
            <w:r w:rsidR="00CD705B">
              <w:t xml:space="preserve"> de </w:t>
            </w:r>
            <w:r w:rsidR="00F2178E">
              <w:t>dezembro</w:t>
            </w:r>
            <w:r w:rsidR="00CD705B">
              <w:t xml:space="preserve"> de 2020</w:t>
            </w:r>
          </w:p>
        </w:tc>
        <w:tc>
          <w:tcPr>
            <w:tcW w:w="5529" w:type="dxa"/>
            <w:tcBorders>
              <w:top w:val="single" w:sz="6" w:space="0" w:color="000000"/>
              <w:left w:val="single" w:sz="6" w:space="0" w:color="000000"/>
              <w:bottom w:val="single" w:sz="6" w:space="0" w:color="000000"/>
              <w:right w:val="single" w:sz="6" w:space="0" w:color="000000"/>
            </w:tcBorders>
            <w:vAlign w:val="center"/>
          </w:tcPr>
          <w:p w14:paraId="738A2123" w14:textId="77777777" w:rsidR="00163427" w:rsidRDefault="00CD705B" w:rsidP="008A6A64">
            <w:pPr>
              <w:spacing w:after="0" w:line="240" w:lineRule="auto"/>
              <w:ind w:left="0" w:firstLine="0"/>
            </w:pPr>
            <w:r>
              <w:t>Análise das inscrições e documentações encaminhadas à COLT</w:t>
            </w:r>
          </w:p>
        </w:tc>
      </w:tr>
      <w:tr w:rsidR="00163427" w14:paraId="23203BE3" w14:textId="77777777" w:rsidTr="008A6A64">
        <w:trPr>
          <w:trHeight w:val="454"/>
        </w:trPr>
        <w:tc>
          <w:tcPr>
            <w:tcW w:w="3543" w:type="dxa"/>
            <w:tcBorders>
              <w:top w:val="single" w:sz="6" w:space="0" w:color="000000"/>
              <w:left w:val="single" w:sz="6" w:space="0" w:color="000000"/>
              <w:bottom w:val="single" w:sz="6" w:space="0" w:color="000000"/>
              <w:right w:val="single" w:sz="6" w:space="0" w:color="000000"/>
            </w:tcBorders>
            <w:vAlign w:val="center"/>
          </w:tcPr>
          <w:p w14:paraId="77DDEC38" w14:textId="7E2D9EF5" w:rsidR="00163427" w:rsidRDefault="00825179" w:rsidP="004355C6">
            <w:pPr>
              <w:spacing w:after="0" w:line="240" w:lineRule="auto"/>
              <w:ind w:left="0" w:firstLine="0"/>
              <w:jc w:val="left"/>
            </w:pPr>
            <w:r>
              <w:t>11</w:t>
            </w:r>
            <w:r w:rsidR="00CD705B">
              <w:t xml:space="preserve"> de </w:t>
            </w:r>
            <w:r w:rsidR="00F2178E">
              <w:t xml:space="preserve">dezembro </w:t>
            </w:r>
            <w:r w:rsidR="00CD705B">
              <w:t>de 2020</w:t>
            </w:r>
          </w:p>
        </w:tc>
        <w:tc>
          <w:tcPr>
            <w:tcW w:w="5529" w:type="dxa"/>
            <w:tcBorders>
              <w:top w:val="single" w:sz="6" w:space="0" w:color="000000"/>
              <w:left w:val="single" w:sz="6" w:space="0" w:color="000000"/>
              <w:bottom w:val="single" w:sz="6" w:space="0" w:color="000000"/>
              <w:right w:val="single" w:sz="6" w:space="0" w:color="000000"/>
            </w:tcBorders>
            <w:vAlign w:val="center"/>
          </w:tcPr>
          <w:p w14:paraId="17BC0533" w14:textId="77777777" w:rsidR="00163427" w:rsidRDefault="00CD705B" w:rsidP="008A6A64">
            <w:pPr>
              <w:spacing w:after="0" w:line="240" w:lineRule="auto"/>
              <w:ind w:left="0" w:firstLine="0"/>
            </w:pPr>
            <w:r>
              <w:t>Divulgação do resultado via e-</w:t>
            </w:r>
            <w:proofErr w:type="spellStart"/>
            <w:r>
              <w:t>Docs</w:t>
            </w:r>
            <w:proofErr w:type="spellEnd"/>
          </w:p>
        </w:tc>
      </w:tr>
      <w:tr w:rsidR="00163427" w14:paraId="3CC8C3B8" w14:textId="77777777" w:rsidTr="008A6A64">
        <w:trPr>
          <w:trHeight w:val="454"/>
        </w:trPr>
        <w:tc>
          <w:tcPr>
            <w:tcW w:w="3543" w:type="dxa"/>
            <w:tcBorders>
              <w:top w:val="single" w:sz="6" w:space="0" w:color="000000"/>
              <w:left w:val="single" w:sz="6" w:space="0" w:color="000000"/>
              <w:bottom w:val="single" w:sz="6" w:space="0" w:color="000000"/>
              <w:right w:val="single" w:sz="6" w:space="0" w:color="000000"/>
            </w:tcBorders>
            <w:vAlign w:val="center"/>
          </w:tcPr>
          <w:p w14:paraId="26A63C72" w14:textId="2291B296" w:rsidR="00163427" w:rsidRDefault="00825179" w:rsidP="004355C6">
            <w:pPr>
              <w:spacing w:after="0" w:line="240" w:lineRule="auto"/>
              <w:ind w:left="0" w:firstLine="0"/>
              <w:jc w:val="left"/>
            </w:pPr>
            <w:r>
              <w:t>14 e 15</w:t>
            </w:r>
            <w:r w:rsidR="00CD705B">
              <w:t xml:space="preserve"> de </w:t>
            </w:r>
            <w:r>
              <w:t>deze</w:t>
            </w:r>
            <w:r w:rsidR="00BC4F8B">
              <w:t>mbro</w:t>
            </w:r>
            <w:r w:rsidR="00CD705B">
              <w:t xml:space="preserve"> de 2020</w:t>
            </w:r>
          </w:p>
        </w:tc>
        <w:tc>
          <w:tcPr>
            <w:tcW w:w="5529" w:type="dxa"/>
            <w:tcBorders>
              <w:top w:val="single" w:sz="6" w:space="0" w:color="000000"/>
              <w:left w:val="single" w:sz="6" w:space="0" w:color="000000"/>
              <w:bottom w:val="single" w:sz="6" w:space="0" w:color="000000"/>
              <w:right w:val="single" w:sz="6" w:space="0" w:color="000000"/>
            </w:tcBorders>
            <w:vAlign w:val="center"/>
          </w:tcPr>
          <w:p w14:paraId="5269B81B" w14:textId="77777777" w:rsidR="00163427" w:rsidRDefault="00CD705B" w:rsidP="008A6A64">
            <w:pPr>
              <w:spacing w:after="0" w:line="240" w:lineRule="auto"/>
              <w:ind w:left="0" w:firstLine="0"/>
            </w:pPr>
            <w:r>
              <w:t>Período de recurso</w:t>
            </w:r>
          </w:p>
        </w:tc>
      </w:tr>
      <w:tr w:rsidR="00163427" w14:paraId="7D3A006A" w14:textId="77777777" w:rsidTr="008A6A64">
        <w:trPr>
          <w:trHeight w:val="454"/>
        </w:trPr>
        <w:tc>
          <w:tcPr>
            <w:tcW w:w="3543" w:type="dxa"/>
            <w:tcBorders>
              <w:top w:val="single" w:sz="6" w:space="0" w:color="000000"/>
              <w:left w:val="single" w:sz="6" w:space="0" w:color="000000"/>
              <w:bottom w:val="single" w:sz="6" w:space="0" w:color="000000"/>
              <w:right w:val="single" w:sz="6" w:space="0" w:color="000000"/>
            </w:tcBorders>
            <w:vAlign w:val="center"/>
          </w:tcPr>
          <w:p w14:paraId="7D09307F" w14:textId="13741D5A" w:rsidR="00163427" w:rsidRDefault="00825179" w:rsidP="004355C6">
            <w:pPr>
              <w:spacing w:after="0" w:line="240" w:lineRule="auto"/>
              <w:ind w:left="0" w:firstLine="0"/>
              <w:jc w:val="left"/>
            </w:pPr>
            <w:r>
              <w:t>18</w:t>
            </w:r>
            <w:r w:rsidR="00CD705B">
              <w:t xml:space="preserve"> de </w:t>
            </w:r>
            <w:r>
              <w:t>dezembro</w:t>
            </w:r>
            <w:r w:rsidR="00CD705B">
              <w:t xml:space="preserve"> de 2020</w:t>
            </w:r>
          </w:p>
        </w:tc>
        <w:tc>
          <w:tcPr>
            <w:tcW w:w="5529" w:type="dxa"/>
            <w:tcBorders>
              <w:top w:val="single" w:sz="6" w:space="0" w:color="000000"/>
              <w:left w:val="single" w:sz="6" w:space="0" w:color="000000"/>
              <w:bottom w:val="single" w:sz="6" w:space="0" w:color="000000"/>
              <w:right w:val="single" w:sz="6" w:space="0" w:color="000000"/>
            </w:tcBorders>
            <w:vAlign w:val="center"/>
          </w:tcPr>
          <w:p w14:paraId="6496835A" w14:textId="77777777" w:rsidR="00163427" w:rsidRDefault="00CD705B" w:rsidP="008A6A64">
            <w:pPr>
              <w:spacing w:after="0" w:line="240" w:lineRule="auto"/>
              <w:ind w:left="0" w:firstLine="0"/>
            </w:pPr>
            <w:r>
              <w:t>Homologação do resultado</w:t>
            </w:r>
          </w:p>
        </w:tc>
      </w:tr>
      <w:tr w:rsidR="00A23F2A" w14:paraId="3EED30D4" w14:textId="77777777" w:rsidTr="004355C6">
        <w:trPr>
          <w:trHeight w:val="454"/>
        </w:trPr>
        <w:tc>
          <w:tcPr>
            <w:tcW w:w="3543" w:type="dxa"/>
            <w:tcBorders>
              <w:top w:val="single" w:sz="6" w:space="0" w:color="000000"/>
              <w:left w:val="single" w:sz="6" w:space="0" w:color="000000"/>
              <w:bottom w:val="single" w:sz="6" w:space="0" w:color="000000"/>
              <w:right w:val="single" w:sz="6" w:space="0" w:color="000000"/>
            </w:tcBorders>
            <w:vAlign w:val="center"/>
          </w:tcPr>
          <w:p w14:paraId="3D75B084" w14:textId="24112778" w:rsidR="00A23F2A" w:rsidRDefault="00A23F2A" w:rsidP="004355C6">
            <w:pPr>
              <w:spacing w:after="0" w:line="240" w:lineRule="auto"/>
              <w:ind w:left="0" w:firstLine="0"/>
              <w:jc w:val="left"/>
            </w:pPr>
            <w:r>
              <w:t>Até 30 de dezembro de 2020</w:t>
            </w:r>
          </w:p>
        </w:tc>
        <w:tc>
          <w:tcPr>
            <w:tcW w:w="5529" w:type="dxa"/>
            <w:tcBorders>
              <w:top w:val="single" w:sz="6" w:space="0" w:color="000000"/>
              <w:left w:val="single" w:sz="6" w:space="0" w:color="000000"/>
              <w:bottom w:val="single" w:sz="6" w:space="0" w:color="000000"/>
              <w:right w:val="single" w:sz="6" w:space="0" w:color="000000"/>
            </w:tcBorders>
          </w:tcPr>
          <w:p w14:paraId="67017B89" w14:textId="4123F68B" w:rsidR="00A23F2A" w:rsidRDefault="00A23F2A" w:rsidP="00A23F2A">
            <w:pPr>
              <w:spacing w:after="0" w:line="240" w:lineRule="auto"/>
              <w:ind w:left="0" w:firstLine="0"/>
            </w:pPr>
            <w:r>
              <w:t xml:space="preserve">Disponibilizar em sítio eletrônico os nomes dos servidores que atuarão no regime de </w:t>
            </w:r>
            <w:proofErr w:type="spellStart"/>
            <w:r>
              <w:t>teletrabalho</w:t>
            </w:r>
            <w:proofErr w:type="spellEnd"/>
            <w:r>
              <w:t>.</w:t>
            </w:r>
          </w:p>
        </w:tc>
      </w:tr>
      <w:tr w:rsidR="00A23F2A" w14:paraId="7CF19A1C" w14:textId="77777777" w:rsidTr="008A6A64">
        <w:trPr>
          <w:trHeight w:val="454"/>
        </w:trPr>
        <w:tc>
          <w:tcPr>
            <w:tcW w:w="3543" w:type="dxa"/>
            <w:tcBorders>
              <w:top w:val="single" w:sz="6" w:space="0" w:color="000000"/>
              <w:left w:val="single" w:sz="6" w:space="0" w:color="000000"/>
              <w:bottom w:val="single" w:sz="6" w:space="0" w:color="000000"/>
              <w:right w:val="single" w:sz="6" w:space="0" w:color="000000"/>
            </w:tcBorders>
            <w:vAlign w:val="center"/>
          </w:tcPr>
          <w:p w14:paraId="352ED1DA" w14:textId="369D67BD" w:rsidR="00A23F2A" w:rsidRDefault="00A23F2A" w:rsidP="004355C6">
            <w:pPr>
              <w:spacing w:after="0" w:line="240" w:lineRule="auto"/>
              <w:ind w:left="0" w:firstLine="0"/>
              <w:jc w:val="left"/>
            </w:pPr>
            <w:r>
              <w:t>01 de janeiro de 2021</w:t>
            </w:r>
          </w:p>
        </w:tc>
        <w:tc>
          <w:tcPr>
            <w:tcW w:w="5529" w:type="dxa"/>
            <w:tcBorders>
              <w:top w:val="single" w:sz="6" w:space="0" w:color="000000"/>
              <w:left w:val="single" w:sz="6" w:space="0" w:color="000000"/>
              <w:bottom w:val="single" w:sz="6" w:space="0" w:color="000000"/>
              <w:right w:val="single" w:sz="6" w:space="0" w:color="000000"/>
            </w:tcBorders>
            <w:vAlign w:val="center"/>
          </w:tcPr>
          <w:p w14:paraId="60356F09" w14:textId="77777777" w:rsidR="00A23F2A" w:rsidRDefault="00A23F2A" w:rsidP="00A23F2A">
            <w:pPr>
              <w:spacing w:after="0" w:line="240" w:lineRule="auto"/>
              <w:ind w:left="0" w:firstLine="0"/>
            </w:pPr>
            <w:r>
              <w:t xml:space="preserve">Início do regime de </w:t>
            </w:r>
            <w:proofErr w:type="spellStart"/>
            <w:r>
              <w:t>teletrabalho</w:t>
            </w:r>
            <w:proofErr w:type="spellEnd"/>
          </w:p>
        </w:tc>
      </w:tr>
    </w:tbl>
    <w:p w14:paraId="1FC622F0" w14:textId="74B4C5BD" w:rsidR="00BF7712" w:rsidRDefault="00BF7712" w:rsidP="009A0F4F">
      <w:pPr>
        <w:spacing w:after="0" w:line="240" w:lineRule="auto"/>
        <w:ind w:left="0" w:firstLine="0"/>
      </w:pPr>
    </w:p>
    <w:p w14:paraId="5612CCA2" w14:textId="77777777" w:rsidR="00BF7712" w:rsidRDefault="00BF7712" w:rsidP="009A0F4F">
      <w:pPr>
        <w:spacing w:after="0" w:line="240" w:lineRule="auto"/>
        <w:ind w:left="0" w:firstLine="0"/>
      </w:pPr>
    </w:p>
    <w:p w14:paraId="10237391" w14:textId="4A7CF590" w:rsidR="001F31B0" w:rsidRDefault="001F31B0" w:rsidP="001F31B0">
      <w:pPr>
        <w:pStyle w:val="Ttulo1"/>
        <w:spacing w:after="0" w:line="240" w:lineRule="auto"/>
        <w:ind w:left="0" w:firstLine="0"/>
        <w:jc w:val="both"/>
      </w:pPr>
      <w:r>
        <w:t>1</w:t>
      </w:r>
      <w:r w:rsidR="002E6C91">
        <w:t>2</w:t>
      </w:r>
      <w:r>
        <w:t xml:space="preserve"> - DAS DISPOSIÇÕES FINAIS </w:t>
      </w:r>
    </w:p>
    <w:p w14:paraId="2A733BA9" w14:textId="77777777" w:rsidR="001F31B0" w:rsidRDefault="001F31B0" w:rsidP="001F31B0">
      <w:pPr>
        <w:spacing w:after="0" w:line="240" w:lineRule="auto"/>
        <w:ind w:left="426" w:firstLine="0"/>
      </w:pPr>
    </w:p>
    <w:p w14:paraId="21C499EA" w14:textId="36E583AF" w:rsidR="001F31B0" w:rsidRPr="00C952E5" w:rsidRDefault="001F31B0" w:rsidP="001F31B0">
      <w:pPr>
        <w:tabs>
          <w:tab w:val="left" w:pos="4090"/>
        </w:tabs>
        <w:spacing w:after="0" w:line="240" w:lineRule="auto"/>
        <w:ind w:left="426" w:firstLine="0"/>
      </w:pPr>
      <w:proofErr w:type="gramStart"/>
      <w:r w:rsidRPr="004355C6">
        <w:t>1</w:t>
      </w:r>
      <w:r w:rsidR="002E6C91">
        <w:t>2</w:t>
      </w:r>
      <w:r w:rsidRPr="004355C6">
        <w:t>.2 Este</w:t>
      </w:r>
      <w:proofErr w:type="gramEnd"/>
      <w:r w:rsidRPr="004355C6">
        <w:t xml:space="preserve"> processo seletivo terá validade de </w:t>
      </w:r>
      <w:r w:rsidR="00FF7F8B" w:rsidRPr="004355C6">
        <w:t>6 (SEIS)</w:t>
      </w:r>
      <w:r w:rsidRPr="004355C6">
        <w:t xml:space="preserve"> meses, a contar </w:t>
      </w:r>
      <w:r w:rsidR="00FF7F8B" w:rsidRPr="004355C6">
        <w:t>de 01/01/202</w:t>
      </w:r>
      <w:r w:rsidR="002C3FE3" w:rsidRPr="004355C6">
        <w:t>1</w:t>
      </w:r>
      <w:r w:rsidRPr="004355C6">
        <w:t>.</w:t>
      </w:r>
    </w:p>
    <w:p w14:paraId="0E515F7B" w14:textId="77777777" w:rsidR="001F31B0" w:rsidRPr="00C952E5" w:rsidRDefault="001F31B0" w:rsidP="001F31B0">
      <w:pPr>
        <w:tabs>
          <w:tab w:val="left" w:pos="4090"/>
        </w:tabs>
        <w:spacing w:after="0" w:line="240" w:lineRule="auto"/>
        <w:ind w:left="426" w:firstLine="0"/>
      </w:pPr>
    </w:p>
    <w:p w14:paraId="62C8B15F" w14:textId="1DF99968" w:rsidR="001F31B0" w:rsidRDefault="001F31B0" w:rsidP="001F31B0">
      <w:pPr>
        <w:spacing w:after="0" w:line="240" w:lineRule="auto"/>
        <w:ind w:left="426" w:firstLine="0"/>
      </w:pPr>
      <w:proofErr w:type="gramStart"/>
      <w:r w:rsidRPr="004355C6">
        <w:t>1</w:t>
      </w:r>
      <w:r w:rsidR="002E6C91">
        <w:t>2</w:t>
      </w:r>
      <w:r w:rsidRPr="004355C6">
        <w:t>.3 As</w:t>
      </w:r>
      <w:proofErr w:type="gramEnd"/>
      <w:r w:rsidRPr="004355C6">
        <w:t xml:space="preserve"> situações não previstas serão resolvidas pela SEAG após apreciação da Secretaria de Gestão e Recursos Humanos - SEGER.</w:t>
      </w:r>
    </w:p>
    <w:p w14:paraId="4849727C" w14:textId="77777777" w:rsidR="001F31B0" w:rsidRDefault="001F31B0" w:rsidP="001F31B0">
      <w:pPr>
        <w:spacing w:after="0" w:line="240" w:lineRule="auto"/>
        <w:ind w:left="426" w:firstLine="0"/>
      </w:pPr>
    </w:p>
    <w:p w14:paraId="44B9EB3E" w14:textId="77777777" w:rsidR="001F31B0" w:rsidRDefault="001F31B0" w:rsidP="009A0F4F">
      <w:pPr>
        <w:spacing w:after="0" w:line="240" w:lineRule="auto"/>
        <w:ind w:left="0" w:firstLine="0"/>
      </w:pPr>
    </w:p>
    <w:p w14:paraId="2B828E74" w14:textId="02033D61" w:rsidR="00163427" w:rsidRDefault="00CD705B" w:rsidP="009A0F4F">
      <w:pPr>
        <w:spacing w:after="0" w:line="240" w:lineRule="auto"/>
        <w:ind w:left="0" w:firstLine="0"/>
      </w:pPr>
      <w:r>
        <w:lastRenderedPageBreak/>
        <w:t xml:space="preserve">Vitória, </w:t>
      </w:r>
      <w:r w:rsidR="00C952E5">
        <w:t xml:space="preserve">04 </w:t>
      </w:r>
      <w:r>
        <w:t xml:space="preserve">de </w:t>
      </w:r>
      <w:r w:rsidR="00C952E5">
        <w:t xml:space="preserve">dezembro </w:t>
      </w:r>
      <w:r>
        <w:t xml:space="preserve">de 2020 </w:t>
      </w:r>
    </w:p>
    <w:p w14:paraId="4A9FC551" w14:textId="1CB0E3B7" w:rsidR="00BC4F8B" w:rsidRDefault="00BC4F8B" w:rsidP="009A0F4F">
      <w:pPr>
        <w:spacing w:after="0" w:line="240" w:lineRule="auto"/>
        <w:ind w:left="0" w:firstLine="0"/>
      </w:pPr>
    </w:p>
    <w:p w14:paraId="491CA591" w14:textId="77777777" w:rsidR="00C952E5" w:rsidRDefault="00C952E5" w:rsidP="009A0F4F">
      <w:pPr>
        <w:spacing w:after="0" w:line="240" w:lineRule="auto"/>
        <w:ind w:left="0" w:firstLine="0"/>
      </w:pPr>
    </w:p>
    <w:p w14:paraId="6E6191B6" w14:textId="77777777" w:rsidR="00BC4F8B" w:rsidRDefault="00BC4F8B" w:rsidP="009A0F4F">
      <w:pPr>
        <w:spacing w:after="0" w:line="240" w:lineRule="auto"/>
        <w:ind w:left="0" w:firstLine="0"/>
        <w:rPr>
          <w:b/>
          <w:bCs/>
        </w:rPr>
      </w:pPr>
    </w:p>
    <w:p w14:paraId="301FD26D" w14:textId="77777777" w:rsidR="00163427" w:rsidRPr="00BC4F8B" w:rsidRDefault="00B258A7" w:rsidP="009A0F4F">
      <w:pPr>
        <w:spacing w:after="0" w:line="240" w:lineRule="auto"/>
        <w:ind w:left="0" w:firstLine="0"/>
        <w:rPr>
          <w:b/>
          <w:bCs/>
        </w:rPr>
      </w:pPr>
      <w:r w:rsidRPr="00BC4F8B">
        <w:rPr>
          <w:b/>
          <w:bCs/>
        </w:rPr>
        <w:t>PAULO ROBERTO FOLETTO</w:t>
      </w:r>
    </w:p>
    <w:p w14:paraId="4FD87B3C" w14:textId="77777777" w:rsidR="00BC4F8B" w:rsidRDefault="00CD705B" w:rsidP="009A0F4F">
      <w:pPr>
        <w:spacing w:after="0" w:line="240" w:lineRule="auto"/>
        <w:ind w:left="0" w:firstLine="0"/>
      </w:pPr>
      <w:r>
        <w:t>Secretári</w:t>
      </w:r>
      <w:r w:rsidR="00B258A7">
        <w:t>o</w:t>
      </w:r>
      <w:r>
        <w:t xml:space="preserve"> de </w:t>
      </w:r>
      <w:r w:rsidR="00B258A7">
        <w:t>Estado da Agricultura,</w:t>
      </w:r>
    </w:p>
    <w:p w14:paraId="3EFC8C42" w14:textId="7E46672C" w:rsidR="00163427" w:rsidRDefault="00B258A7" w:rsidP="009A0F4F">
      <w:pPr>
        <w:spacing w:after="0" w:line="240" w:lineRule="auto"/>
        <w:ind w:left="0" w:firstLine="0"/>
      </w:pPr>
      <w:r>
        <w:t>Abastecimento, Aquicultura e Pesca</w:t>
      </w:r>
      <w:bookmarkStart w:id="0" w:name="_GoBack"/>
      <w:bookmarkEnd w:id="0"/>
    </w:p>
    <w:sectPr w:rsidR="00163427" w:rsidSect="004355C6">
      <w:headerReference w:type="default" r:id="rId9"/>
      <w:footerReference w:type="even" r:id="rId10"/>
      <w:footerReference w:type="default" r:id="rId11"/>
      <w:footerReference w:type="first" r:id="rId12"/>
      <w:pgSz w:w="11900" w:h="16840"/>
      <w:pgMar w:top="2652" w:right="1268" w:bottom="1134" w:left="1701" w:header="99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A2E24" w14:textId="77777777" w:rsidR="0053375F" w:rsidRDefault="0053375F">
      <w:pPr>
        <w:spacing w:after="0" w:line="240" w:lineRule="auto"/>
      </w:pPr>
      <w:r>
        <w:separator/>
      </w:r>
    </w:p>
  </w:endnote>
  <w:endnote w:type="continuationSeparator" w:id="0">
    <w:p w14:paraId="116BAC33" w14:textId="77777777" w:rsidR="0053375F" w:rsidRDefault="0053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Bol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89E78" w14:textId="77777777" w:rsidR="00163427" w:rsidRDefault="00163427">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801728942"/>
      <w:docPartObj>
        <w:docPartGallery w:val="Page Numbers (Bottom of Page)"/>
        <w:docPartUnique/>
      </w:docPartObj>
    </w:sdtPr>
    <w:sdtEndPr>
      <w:rPr>
        <w:rFonts w:asciiTheme="minorHAnsi" w:hAnsiTheme="minorHAnsi" w:cs="Times New Roman"/>
      </w:rPr>
    </w:sdtEndPr>
    <w:sdtContent>
      <w:p w14:paraId="646068BE" w14:textId="24A2ADD3" w:rsidR="00163427" w:rsidRDefault="00E172BF" w:rsidP="00BD1FAE">
        <w:pPr>
          <w:pStyle w:val="Rodap"/>
          <w:jc w:val="right"/>
        </w:pPr>
        <w:r>
          <w:fldChar w:fldCharType="begin"/>
        </w:r>
        <w:r w:rsidR="00BD1FAE">
          <w:instrText>PAGE   \* MERGEFORMAT</w:instrText>
        </w:r>
        <w:r>
          <w:fldChar w:fldCharType="separate"/>
        </w:r>
        <w:r w:rsidR="00992041">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1B5EE" w14:textId="77777777" w:rsidR="00163427" w:rsidRDefault="00163427">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A5E25" w14:textId="77777777" w:rsidR="0053375F" w:rsidRDefault="0053375F">
      <w:pPr>
        <w:spacing w:after="0" w:line="240" w:lineRule="auto"/>
      </w:pPr>
      <w:r>
        <w:separator/>
      </w:r>
    </w:p>
  </w:footnote>
  <w:footnote w:type="continuationSeparator" w:id="0">
    <w:p w14:paraId="0739F596" w14:textId="77777777" w:rsidR="0053375F" w:rsidRDefault="00533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41D3C" w14:textId="019885B9" w:rsidR="00A72180" w:rsidRPr="00BD2CD3" w:rsidRDefault="00AB658C" w:rsidP="004355C6">
    <w:pPr>
      <w:pStyle w:val="Cabealho"/>
      <w:ind w:left="1701"/>
      <w:jc w:val="center"/>
      <w:rPr>
        <w:b/>
        <w:sz w:val="24"/>
        <w:szCs w:val="32"/>
      </w:rPr>
    </w:pPr>
    <w:r>
      <w:rPr>
        <w:noProof/>
      </w:rPr>
      <w:drawing>
        <wp:anchor distT="0" distB="0" distL="114300" distR="114300" simplePos="0" relativeHeight="251657216" behindDoc="0" locked="0" layoutInCell="1" allowOverlap="1" wp14:anchorId="41BE6DE7" wp14:editId="1E1BB1E2">
          <wp:simplePos x="0" y="0"/>
          <wp:positionH relativeFrom="margin">
            <wp:align>center</wp:align>
          </wp:positionH>
          <wp:positionV relativeFrom="paragraph">
            <wp:posOffset>10160</wp:posOffset>
          </wp:positionV>
          <wp:extent cx="2705100" cy="1019175"/>
          <wp:effectExtent l="0" t="0" r="0" b="9525"/>
          <wp:wrapNone/>
          <wp:docPr id="20" name="Imagem 20" descr="C:\Users\alessandro\Documents\E-Docs\Padronizção Atos\logo_seag colorida(horizontal dir).png"/>
          <wp:cNvGraphicFramePr/>
          <a:graphic xmlns:a="http://schemas.openxmlformats.org/drawingml/2006/main">
            <a:graphicData uri="http://schemas.openxmlformats.org/drawingml/2006/picture">
              <pic:pic xmlns:pic="http://schemas.openxmlformats.org/drawingml/2006/picture">
                <pic:nvPicPr>
                  <pic:cNvPr id="1" name="Imagem 1" descr="C:\Users\alessandro\Documents\E-Docs\Padronizção Atos\logo_seag colorida(horizontal dir).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5100" cy="1019175"/>
                  </a:xfrm>
                  <a:prstGeom prst="rect">
                    <a:avLst/>
                  </a:prstGeom>
                  <a:noFill/>
                  <a:ln>
                    <a:noFill/>
                  </a:ln>
                </pic:spPr>
              </pic:pic>
            </a:graphicData>
          </a:graphic>
        </wp:anchor>
      </w:drawing>
    </w:r>
  </w:p>
  <w:p w14:paraId="60325D90" w14:textId="77777777" w:rsidR="00A72180" w:rsidRPr="003D63CA" w:rsidRDefault="00A72180" w:rsidP="00A72180">
    <w:pPr>
      <w:pStyle w:val="Cabealho"/>
      <w:spacing w:after="60"/>
      <w:ind w:left="1560"/>
      <w:rPr>
        <w:rFonts w:ascii="Arial Narrow" w:hAnsi="Arial Narrow"/>
        <w:b/>
        <w:iCs/>
        <w:sz w:val="2"/>
        <w:szCs w:val="26"/>
      </w:rPr>
    </w:pPr>
  </w:p>
  <w:p w14:paraId="073C4431" w14:textId="77777777" w:rsidR="00A72180" w:rsidRDefault="00A721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CD3367"/>
    <w:multiLevelType w:val="hybridMultilevel"/>
    <w:tmpl w:val="7556047E"/>
    <w:lvl w:ilvl="0" w:tplc="9790E8A6">
      <w:start w:val="7"/>
      <w:numFmt w:val="decimal"/>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586D1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927B6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27A43E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66EA65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725E7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F62E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780723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B28121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B82CBF"/>
    <w:multiLevelType w:val="hybridMultilevel"/>
    <w:tmpl w:val="C8D42652"/>
    <w:lvl w:ilvl="0" w:tplc="70248C8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C3D50">
      <w:start w:val="1"/>
      <w:numFmt w:val="bullet"/>
      <w:lvlText w:val="o"/>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0C559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5C9AF2">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B85248">
      <w:start w:val="1"/>
      <w:numFmt w:val="bullet"/>
      <w:lvlText w:val="o"/>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04D0B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23D5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D8BACC">
      <w:start w:val="1"/>
      <w:numFmt w:val="bullet"/>
      <w:lvlText w:val="o"/>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0843E8">
      <w:start w:val="1"/>
      <w:numFmt w:val="bullet"/>
      <w:lvlText w:val="▪"/>
      <w:lvlJc w:val="left"/>
      <w:pPr>
        <w:ind w:left="7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27"/>
    <w:rsid w:val="000060D3"/>
    <w:rsid w:val="00020D65"/>
    <w:rsid w:val="00112A26"/>
    <w:rsid w:val="00112E9D"/>
    <w:rsid w:val="001255E1"/>
    <w:rsid w:val="00163427"/>
    <w:rsid w:val="001834B6"/>
    <w:rsid w:val="001A0E5E"/>
    <w:rsid w:val="001A745B"/>
    <w:rsid w:val="001D1220"/>
    <w:rsid w:val="001E2991"/>
    <w:rsid w:val="001F31B0"/>
    <w:rsid w:val="00211C79"/>
    <w:rsid w:val="00232089"/>
    <w:rsid w:val="00243CF4"/>
    <w:rsid w:val="00252D84"/>
    <w:rsid w:val="002A0E40"/>
    <w:rsid w:val="002B4A36"/>
    <w:rsid w:val="002C3FE3"/>
    <w:rsid w:val="002E6008"/>
    <w:rsid w:val="002E6C91"/>
    <w:rsid w:val="002F0C40"/>
    <w:rsid w:val="002F77F1"/>
    <w:rsid w:val="00367370"/>
    <w:rsid w:val="003A452F"/>
    <w:rsid w:val="003E6955"/>
    <w:rsid w:val="003E7622"/>
    <w:rsid w:val="003F3E0A"/>
    <w:rsid w:val="004008DB"/>
    <w:rsid w:val="004355C6"/>
    <w:rsid w:val="00436C41"/>
    <w:rsid w:val="00451429"/>
    <w:rsid w:val="0047019F"/>
    <w:rsid w:val="004A68F9"/>
    <w:rsid w:val="004B39B3"/>
    <w:rsid w:val="004B568D"/>
    <w:rsid w:val="004B7AED"/>
    <w:rsid w:val="00513E7F"/>
    <w:rsid w:val="00520362"/>
    <w:rsid w:val="0053375F"/>
    <w:rsid w:val="00563721"/>
    <w:rsid w:val="00575140"/>
    <w:rsid w:val="00575A60"/>
    <w:rsid w:val="005D1C84"/>
    <w:rsid w:val="005E4F41"/>
    <w:rsid w:val="00611500"/>
    <w:rsid w:val="0062445C"/>
    <w:rsid w:val="00633AF1"/>
    <w:rsid w:val="00697759"/>
    <w:rsid w:val="006E6CB1"/>
    <w:rsid w:val="006F3617"/>
    <w:rsid w:val="00715138"/>
    <w:rsid w:val="007511C9"/>
    <w:rsid w:val="007A2D32"/>
    <w:rsid w:val="007C3CC1"/>
    <w:rsid w:val="007F1B7D"/>
    <w:rsid w:val="00805B39"/>
    <w:rsid w:val="0081246A"/>
    <w:rsid w:val="00815537"/>
    <w:rsid w:val="008206D1"/>
    <w:rsid w:val="00825179"/>
    <w:rsid w:val="008253FC"/>
    <w:rsid w:val="00876C98"/>
    <w:rsid w:val="008A6A64"/>
    <w:rsid w:val="008D18A3"/>
    <w:rsid w:val="008D1DC0"/>
    <w:rsid w:val="00910097"/>
    <w:rsid w:val="009111DD"/>
    <w:rsid w:val="009454CD"/>
    <w:rsid w:val="00957AF1"/>
    <w:rsid w:val="0096665C"/>
    <w:rsid w:val="00966CB2"/>
    <w:rsid w:val="00981192"/>
    <w:rsid w:val="00991458"/>
    <w:rsid w:val="00992041"/>
    <w:rsid w:val="009A0F4F"/>
    <w:rsid w:val="009A1F52"/>
    <w:rsid w:val="009A4D9A"/>
    <w:rsid w:val="009B7906"/>
    <w:rsid w:val="009F1109"/>
    <w:rsid w:val="00A23F2A"/>
    <w:rsid w:val="00A43F68"/>
    <w:rsid w:val="00A67BE7"/>
    <w:rsid w:val="00A72180"/>
    <w:rsid w:val="00AB658C"/>
    <w:rsid w:val="00AC445D"/>
    <w:rsid w:val="00AD5475"/>
    <w:rsid w:val="00AF6AB9"/>
    <w:rsid w:val="00B258A7"/>
    <w:rsid w:val="00B43235"/>
    <w:rsid w:val="00B46EBC"/>
    <w:rsid w:val="00BB0C11"/>
    <w:rsid w:val="00BC4F8B"/>
    <w:rsid w:val="00BD10F6"/>
    <w:rsid w:val="00BD1FAE"/>
    <w:rsid w:val="00BD52DA"/>
    <w:rsid w:val="00BE5FF2"/>
    <w:rsid w:val="00BF7712"/>
    <w:rsid w:val="00BF7E52"/>
    <w:rsid w:val="00C01906"/>
    <w:rsid w:val="00C027B7"/>
    <w:rsid w:val="00C93791"/>
    <w:rsid w:val="00C952E5"/>
    <w:rsid w:val="00CA08BF"/>
    <w:rsid w:val="00CB0040"/>
    <w:rsid w:val="00CD705B"/>
    <w:rsid w:val="00CF1F96"/>
    <w:rsid w:val="00D313C6"/>
    <w:rsid w:val="00D815E0"/>
    <w:rsid w:val="00D9078B"/>
    <w:rsid w:val="00DB221D"/>
    <w:rsid w:val="00DC0345"/>
    <w:rsid w:val="00DC0803"/>
    <w:rsid w:val="00E172BF"/>
    <w:rsid w:val="00E80CDA"/>
    <w:rsid w:val="00EF6E62"/>
    <w:rsid w:val="00F11261"/>
    <w:rsid w:val="00F2178E"/>
    <w:rsid w:val="00F25E45"/>
    <w:rsid w:val="00F57796"/>
    <w:rsid w:val="00F6496E"/>
    <w:rsid w:val="00F65617"/>
    <w:rsid w:val="00F85122"/>
    <w:rsid w:val="00FF7F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99C9D"/>
  <w15:docId w15:val="{B9FD8604-1FD8-40FE-9F45-DAD7B1E4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2BF"/>
    <w:pPr>
      <w:spacing w:after="219" w:line="270" w:lineRule="auto"/>
      <w:ind w:left="370" w:hanging="10"/>
      <w:jc w:val="both"/>
    </w:pPr>
    <w:rPr>
      <w:rFonts w:ascii="Arial" w:eastAsia="Arial" w:hAnsi="Arial" w:cs="Arial"/>
      <w:color w:val="000000"/>
      <w:sz w:val="24"/>
    </w:rPr>
  </w:style>
  <w:style w:type="paragraph" w:styleId="Ttulo1">
    <w:name w:val="heading 1"/>
    <w:next w:val="Normal"/>
    <w:link w:val="Ttulo1Char"/>
    <w:uiPriority w:val="9"/>
    <w:qFormat/>
    <w:rsid w:val="00E172BF"/>
    <w:pPr>
      <w:keepNext/>
      <w:keepLines/>
      <w:spacing w:after="231" w:line="254" w:lineRule="auto"/>
      <w:ind w:left="370" w:hanging="10"/>
      <w:outlineLvl w:val="0"/>
    </w:pPr>
    <w:rPr>
      <w:rFonts w:ascii="Arial" w:eastAsia="Arial" w:hAnsi="Arial" w:cs="Arial"/>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172BF"/>
    <w:rPr>
      <w:rFonts w:ascii="Arial" w:eastAsia="Arial" w:hAnsi="Arial" w:cs="Arial"/>
      <w:b/>
      <w:color w:val="000000"/>
      <w:sz w:val="24"/>
    </w:rPr>
  </w:style>
  <w:style w:type="table" w:customStyle="1" w:styleId="TableGrid">
    <w:name w:val="TableGrid"/>
    <w:rsid w:val="00E172BF"/>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rsid w:val="00A72180"/>
    <w:pPr>
      <w:tabs>
        <w:tab w:val="center" w:pos="4419"/>
        <w:tab w:val="right" w:pos="8838"/>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A72180"/>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020D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0D65"/>
    <w:rPr>
      <w:rFonts w:ascii="Segoe UI" w:eastAsia="Arial" w:hAnsi="Segoe UI" w:cs="Segoe UI"/>
      <w:color w:val="000000"/>
      <w:sz w:val="18"/>
      <w:szCs w:val="18"/>
    </w:rPr>
  </w:style>
  <w:style w:type="character" w:styleId="Hyperlink">
    <w:name w:val="Hyperlink"/>
    <w:basedOn w:val="Fontepargpadro"/>
    <w:uiPriority w:val="99"/>
    <w:unhideWhenUsed/>
    <w:rsid w:val="001255E1"/>
    <w:rPr>
      <w:color w:val="0563C1" w:themeColor="hyperlink"/>
      <w:u w:val="single"/>
    </w:rPr>
  </w:style>
  <w:style w:type="character" w:customStyle="1" w:styleId="MenoPendente1">
    <w:name w:val="Menção Pendente1"/>
    <w:basedOn w:val="Fontepargpadro"/>
    <w:uiPriority w:val="99"/>
    <w:semiHidden/>
    <w:unhideWhenUsed/>
    <w:rsid w:val="001255E1"/>
    <w:rPr>
      <w:color w:val="605E5C"/>
      <w:shd w:val="clear" w:color="auto" w:fill="E1DFDD"/>
    </w:rPr>
  </w:style>
  <w:style w:type="paragraph" w:styleId="Rodap">
    <w:name w:val="footer"/>
    <w:basedOn w:val="Normal"/>
    <w:link w:val="RodapChar"/>
    <w:uiPriority w:val="99"/>
    <w:unhideWhenUsed/>
    <w:rsid w:val="00BD1FAE"/>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RodapChar">
    <w:name w:val="Rodapé Char"/>
    <w:basedOn w:val="Fontepargpadro"/>
    <w:link w:val="Rodap"/>
    <w:uiPriority w:val="99"/>
    <w:rsid w:val="00BD1FAE"/>
    <w:rPr>
      <w:rFonts w:cs="Times New Roman"/>
    </w:rPr>
  </w:style>
  <w:style w:type="paragraph" w:styleId="Reviso">
    <w:name w:val="Revision"/>
    <w:hidden/>
    <w:uiPriority w:val="99"/>
    <w:semiHidden/>
    <w:rsid w:val="007A2D32"/>
    <w:pPr>
      <w:spacing w:after="0" w:line="240" w:lineRule="auto"/>
    </w:pPr>
    <w:rPr>
      <w:rFonts w:ascii="Arial" w:eastAsia="Arial" w:hAnsi="Arial" w:cs="Arial"/>
      <w:color w:val="000000"/>
      <w:sz w:val="24"/>
    </w:rPr>
  </w:style>
  <w:style w:type="character" w:styleId="Refdecomentrio">
    <w:name w:val="annotation reference"/>
    <w:basedOn w:val="Fontepargpadro"/>
    <w:uiPriority w:val="99"/>
    <w:semiHidden/>
    <w:unhideWhenUsed/>
    <w:rsid w:val="007A2D32"/>
    <w:rPr>
      <w:sz w:val="16"/>
      <w:szCs w:val="16"/>
    </w:rPr>
  </w:style>
  <w:style w:type="paragraph" w:styleId="Textodecomentrio">
    <w:name w:val="annotation text"/>
    <w:basedOn w:val="Normal"/>
    <w:link w:val="TextodecomentrioChar"/>
    <w:uiPriority w:val="99"/>
    <w:semiHidden/>
    <w:unhideWhenUsed/>
    <w:rsid w:val="007A2D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A2D32"/>
    <w:rPr>
      <w:rFonts w:ascii="Arial" w:eastAsia="Arial" w:hAnsi="Arial"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7A2D32"/>
    <w:rPr>
      <w:b/>
      <w:bCs/>
    </w:rPr>
  </w:style>
  <w:style w:type="character" w:customStyle="1" w:styleId="AssuntodocomentrioChar">
    <w:name w:val="Assunto do comentário Char"/>
    <w:basedOn w:val="TextodecomentrioChar"/>
    <w:link w:val="Assuntodocomentrio"/>
    <w:uiPriority w:val="99"/>
    <w:semiHidden/>
    <w:rsid w:val="007A2D3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4611">
      <w:bodyDiv w:val="1"/>
      <w:marLeft w:val="0"/>
      <w:marRight w:val="0"/>
      <w:marTop w:val="0"/>
      <w:marBottom w:val="0"/>
      <w:divBdr>
        <w:top w:val="none" w:sz="0" w:space="0" w:color="auto"/>
        <w:left w:val="none" w:sz="0" w:space="0" w:color="auto"/>
        <w:bottom w:val="none" w:sz="0" w:space="0" w:color="auto"/>
        <w:right w:val="none" w:sz="0" w:space="0" w:color="auto"/>
      </w:divBdr>
    </w:div>
    <w:div w:id="93016946">
      <w:bodyDiv w:val="1"/>
      <w:marLeft w:val="0"/>
      <w:marRight w:val="0"/>
      <w:marTop w:val="0"/>
      <w:marBottom w:val="0"/>
      <w:divBdr>
        <w:top w:val="none" w:sz="0" w:space="0" w:color="auto"/>
        <w:left w:val="none" w:sz="0" w:space="0" w:color="auto"/>
        <w:bottom w:val="none" w:sz="0" w:space="0" w:color="auto"/>
        <w:right w:val="none" w:sz="0" w:space="0" w:color="auto"/>
      </w:divBdr>
    </w:div>
    <w:div w:id="612859495">
      <w:bodyDiv w:val="1"/>
      <w:marLeft w:val="0"/>
      <w:marRight w:val="0"/>
      <w:marTop w:val="0"/>
      <w:marBottom w:val="0"/>
      <w:divBdr>
        <w:top w:val="none" w:sz="0" w:space="0" w:color="auto"/>
        <w:left w:val="none" w:sz="0" w:space="0" w:color="auto"/>
        <w:bottom w:val="none" w:sz="0" w:space="0" w:color="auto"/>
        <w:right w:val="none" w:sz="0" w:space="0" w:color="auto"/>
      </w:divBdr>
    </w:div>
    <w:div w:id="698042345">
      <w:bodyDiv w:val="1"/>
      <w:marLeft w:val="0"/>
      <w:marRight w:val="0"/>
      <w:marTop w:val="0"/>
      <w:marBottom w:val="0"/>
      <w:divBdr>
        <w:top w:val="none" w:sz="0" w:space="0" w:color="auto"/>
        <w:left w:val="none" w:sz="0" w:space="0" w:color="auto"/>
        <w:bottom w:val="none" w:sz="0" w:space="0" w:color="auto"/>
        <w:right w:val="none" w:sz="0" w:space="0" w:color="auto"/>
      </w:divBdr>
    </w:div>
    <w:div w:id="748313842">
      <w:bodyDiv w:val="1"/>
      <w:marLeft w:val="0"/>
      <w:marRight w:val="0"/>
      <w:marTop w:val="0"/>
      <w:marBottom w:val="0"/>
      <w:divBdr>
        <w:top w:val="none" w:sz="0" w:space="0" w:color="auto"/>
        <w:left w:val="none" w:sz="0" w:space="0" w:color="auto"/>
        <w:bottom w:val="none" w:sz="0" w:space="0" w:color="auto"/>
        <w:right w:val="none" w:sz="0" w:space="0" w:color="auto"/>
      </w:divBdr>
    </w:div>
    <w:div w:id="967508680">
      <w:bodyDiv w:val="1"/>
      <w:marLeft w:val="0"/>
      <w:marRight w:val="0"/>
      <w:marTop w:val="0"/>
      <w:marBottom w:val="0"/>
      <w:divBdr>
        <w:top w:val="none" w:sz="0" w:space="0" w:color="auto"/>
        <w:left w:val="none" w:sz="0" w:space="0" w:color="auto"/>
        <w:bottom w:val="none" w:sz="0" w:space="0" w:color="auto"/>
        <w:right w:val="none" w:sz="0" w:space="0" w:color="auto"/>
      </w:divBdr>
    </w:div>
    <w:div w:id="1014188886">
      <w:bodyDiv w:val="1"/>
      <w:marLeft w:val="0"/>
      <w:marRight w:val="0"/>
      <w:marTop w:val="0"/>
      <w:marBottom w:val="0"/>
      <w:divBdr>
        <w:top w:val="none" w:sz="0" w:space="0" w:color="auto"/>
        <w:left w:val="none" w:sz="0" w:space="0" w:color="auto"/>
        <w:bottom w:val="none" w:sz="0" w:space="0" w:color="auto"/>
        <w:right w:val="none" w:sz="0" w:space="0" w:color="auto"/>
      </w:divBdr>
    </w:div>
    <w:div w:id="1202128767">
      <w:bodyDiv w:val="1"/>
      <w:marLeft w:val="0"/>
      <w:marRight w:val="0"/>
      <w:marTop w:val="0"/>
      <w:marBottom w:val="0"/>
      <w:divBdr>
        <w:top w:val="none" w:sz="0" w:space="0" w:color="auto"/>
        <w:left w:val="none" w:sz="0" w:space="0" w:color="auto"/>
        <w:bottom w:val="none" w:sz="0" w:space="0" w:color="auto"/>
        <w:right w:val="none" w:sz="0" w:space="0" w:color="auto"/>
      </w:divBdr>
    </w:div>
    <w:div w:id="1242914160">
      <w:bodyDiv w:val="1"/>
      <w:marLeft w:val="0"/>
      <w:marRight w:val="0"/>
      <w:marTop w:val="0"/>
      <w:marBottom w:val="0"/>
      <w:divBdr>
        <w:top w:val="none" w:sz="0" w:space="0" w:color="auto"/>
        <w:left w:val="none" w:sz="0" w:space="0" w:color="auto"/>
        <w:bottom w:val="none" w:sz="0" w:space="0" w:color="auto"/>
        <w:right w:val="none" w:sz="0" w:space="0" w:color="auto"/>
      </w:divBdr>
    </w:div>
    <w:div w:id="1510288626">
      <w:bodyDiv w:val="1"/>
      <w:marLeft w:val="0"/>
      <w:marRight w:val="0"/>
      <w:marTop w:val="0"/>
      <w:marBottom w:val="0"/>
      <w:divBdr>
        <w:top w:val="none" w:sz="0" w:space="0" w:color="auto"/>
        <w:left w:val="none" w:sz="0" w:space="0" w:color="auto"/>
        <w:bottom w:val="none" w:sz="0" w:space="0" w:color="auto"/>
        <w:right w:val="none" w:sz="0" w:space="0" w:color="auto"/>
      </w:divBdr>
    </w:div>
    <w:div w:id="1871607983">
      <w:bodyDiv w:val="1"/>
      <w:marLeft w:val="0"/>
      <w:marRight w:val="0"/>
      <w:marTop w:val="0"/>
      <w:marBottom w:val="0"/>
      <w:divBdr>
        <w:top w:val="none" w:sz="0" w:space="0" w:color="auto"/>
        <w:left w:val="none" w:sz="0" w:space="0" w:color="auto"/>
        <w:bottom w:val="none" w:sz="0" w:space="0" w:color="auto"/>
        <w:right w:val="none" w:sz="0" w:space="0" w:color="auto"/>
      </w:divBdr>
    </w:div>
    <w:div w:id="1914003090">
      <w:bodyDiv w:val="1"/>
      <w:marLeft w:val="0"/>
      <w:marRight w:val="0"/>
      <w:marTop w:val="0"/>
      <w:marBottom w:val="0"/>
      <w:divBdr>
        <w:top w:val="none" w:sz="0" w:space="0" w:color="auto"/>
        <w:left w:val="none" w:sz="0" w:space="0" w:color="auto"/>
        <w:bottom w:val="none" w:sz="0" w:space="0" w:color="auto"/>
        <w:right w:val="none" w:sz="0" w:space="0" w:color="auto"/>
      </w:divBdr>
    </w:div>
    <w:div w:id="1947230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rvidor.e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76DE4-2018-40A5-9318-23C1CAC6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2251</Words>
  <Characters>12157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EDITAL TELETRABALHO SETADES</vt:lpstr>
    </vt:vector>
  </TitlesOfParts>
  <Company/>
  <LinksUpToDate>false</LinksUpToDate>
  <CharactersWithSpaces>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TELETRABALHO SETADES</dc:title>
  <dc:subject>GOVES - ESTADO DO ESPIRITO SANTO / 001 - GOV - PLANO DE CLASSIFICAÇÃO DAS ATIVIDADES MEIO / 060 - DOCUMENTAÇÃO E INFORMAÇÃO / 063 - DOCUMENTAÇÃO ARQUIVÍSTICA: GESTÃO DE DOCUMENTOS E SISTEMA DE ARQUIVOS / 063.01 - NORMAS E MANUAIS / 063.2 - PROTOCOLO: RECEPÇÃO. TRAMITAÇÃO E EXPEDIÇÃO DE DOCUMENTOS</dc:subject>
  <dc:creator>CYNTIA FIGUEIRA GRILLO - SECRETARIO DE ESTADO - SETADES - SETADES</dc:creator>
  <cp:keywords>E-DOCS, Documento capturado pelo E-DOCS, 2020-8TR7TG, 2020, Natodigital, Original, , EDITAL TELETRABALHO SETADES, 889dddb8-6330-44a2-a9b2-53f080aed6cc</cp:keywords>
  <cp:lastModifiedBy>Patrimônio</cp:lastModifiedBy>
  <cp:revision>7</cp:revision>
  <cp:lastPrinted>2020-11-09T12:38:00Z</cp:lastPrinted>
  <dcterms:created xsi:type="dcterms:W3CDTF">2020-12-07T07:29:00Z</dcterms:created>
  <dcterms:modified xsi:type="dcterms:W3CDTF">2020-12-07T09:04:00Z</dcterms:modified>
</cp:coreProperties>
</file>