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72" w:rsidRPr="003023CD" w:rsidRDefault="00221072" w:rsidP="00221072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pt-BR"/>
        </w:rPr>
      </w:pPr>
      <w:r w:rsidRPr="003023CD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pt-BR"/>
        </w:rPr>
        <w:t>AVISO DE CHAMAMENTO PÚBLICO</w:t>
      </w:r>
    </w:p>
    <w:p w:rsidR="00221072" w:rsidRPr="003023CD" w:rsidRDefault="00221072" w:rsidP="00221072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pt-BR"/>
        </w:rPr>
      </w:pPr>
      <w:r w:rsidRPr="003023CD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pt-BR"/>
        </w:rPr>
        <w:t xml:space="preserve">Nº </w:t>
      </w:r>
      <w:r w:rsidR="005072E5" w:rsidRPr="005072E5">
        <w:rPr>
          <w:rFonts w:ascii="Verdana" w:eastAsia="Times New Roman" w:hAnsi="Verdana" w:cs="Times New Roman"/>
          <w:b/>
          <w:bCs/>
          <w:kern w:val="36"/>
          <w:sz w:val="16"/>
          <w:szCs w:val="16"/>
          <w:lang w:eastAsia="pt-BR"/>
        </w:rPr>
        <w:t>004</w:t>
      </w:r>
      <w:r w:rsidR="00BC4659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pt-BR"/>
        </w:rPr>
        <w:t>/2018</w:t>
      </w:r>
    </w:p>
    <w:p w:rsidR="00221072" w:rsidRPr="003023CD" w:rsidRDefault="00221072" w:rsidP="00221072">
      <w:pPr>
        <w:spacing w:after="0" w:line="240" w:lineRule="auto"/>
        <w:ind w:right="5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8D7EBC" w:rsidRDefault="00254AA2" w:rsidP="002A3B9C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 SECRETARIA DE ESTADO DE AGRICULTURA, ABASTECIMENTO, AQUICULTURA E PESCA - SEAG</w:t>
      </w:r>
      <w:r w:rsidR="00CB0C72"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torna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público </w:t>
      </w:r>
      <w:r w:rsidR="0048784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o presente </w:t>
      </w:r>
      <w:r w:rsidR="00780620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CHAMAMENTO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PÚBLIC</w:t>
      </w:r>
      <w:r w:rsidR="00780620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, </w:t>
      </w:r>
      <w:r w:rsidR="00A52FD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objetivando 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a seleção de Municípios Capixabas, </w:t>
      </w:r>
      <w:r w:rsidR="00A52FD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para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a doação de </w:t>
      </w:r>
      <w:r w:rsidR="008A2265">
        <w:rPr>
          <w:rFonts w:ascii="Verdana" w:hAnsi="Verdana" w:cs="Arial"/>
          <w:sz w:val="16"/>
          <w:szCs w:val="16"/>
        </w:rPr>
        <w:t>blocos intertravados</w:t>
      </w:r>
      <w:r w:rsidR="00973CD2">
        <w:rPr>
          <w:rFonts w:ascii="Verdana" w:hAnsi="Verdana" w:cs="Arial"/>
          <w:sz w:val="16"/>
          <w:szCs w:val="16"/>
        </w:rPr>
        <w:t>,</w:t>
      </w:r>
      <w:r w:rsidR="008A2265">
        <w:rPr>
          <w:rFonts w:ascii="Verdana" w:hAnsi="Verdana" w:cs="Arial"/>
          <w:sz w:val="16"/>
          <w:szCs w:val="16"/>
        </w:rPr>
        <w:t xml:space="preserve"> </w:t>
      </w:r>
      <w:r w:rsidR="00241D65">
        <w:rPr>
          <w:rFonts w:ascii="Verdana" w:hAnsi="Verdana" w:cs="Arial"/>
          <w:sz w:val="16"/>
          <w:szCs w:val="16"/>
        </w:rPr>
        <w:t>tipo holandês</w:t>
      </w:r>
      <w:r w:rsidR="00973CD2">
        <w:rPr>
          <w:rFonts w:ascii="Verdana" w:hAnsi="Verdana" w:cs="Arial"/>
          <w:sz w:val="16"/>
          <w:szCs w:val="16"/>
        </w:rPr>
        <w:t>,</w:t>
      </w:r>
      <w:r w:rsidR="00241D65">
        <w:rPr>
          <w:rFonts w:ascii="Verdana" w:hAnsi="Verdana" w:cs="Arial"/>
          <w:sz w:val="16"/>
          <w:szCs w:val="16"/>
        </w:rPr>
        <w:t xml:space="preserve"> </w:t>
      </w:r>
      <w:r w:rsidR="008A2265">
        <w:rPr>
          <w:rFonts w:ascii="Verdana" w:hAnsi="Verdana" w:cs="Arial"/>
          <w:sz w:val="16"/>
          <w:szCs w:val="16"/>
        </w:rPr>
        <w:t xml:space="preserve">para pavimento </w:t>
      </w:r>
      <w:r w:rsidR="00241D65">
        <w:rPr>
          <w:rFonts w:ascii="Verdana" w:hAnsi="Verdana" w:cs="Arial"/>
          <w:sz w:val="16"/>
          <w:szCs w:val="16"/>
        </w:rPr>
        <w:t xml:space="preserve">(espessura 08cm, resistência 35 MPa) </w:t>
      </w:r>
      <w:r w:rsidR="008A2265">
        <w:rPr>
          <w:rFonts w:ascii="Verdana" w:hAnsi="Verdana" w:cs="Arial"/>
          <w:sz w:val="16"/>
          <w:szCs w:val="16"/>
        </w:rPr>
        <w:t>e meio fio</w:t>
      </w:r>
      <w:r w:rsidR="00241D65">
        <w:rPr>
          <w:rFonts w:ascii="Verdana" w:hAnsi="Verdana" w:cs="Arial"/>
          <w:sz w:val="16"/>
          <w:szCs w:val="16"/>
        </w:rPr>
        <w:t xml:space="preserve"> (dimensões 12x30x15cmx1m)</w:t>
      </w:r>
      <w:r w:rsidR="008A2265">
        <w:rPr>
          <w:rFonts w:ascii="Verdana" w:hAnsi="Verdana" w:cs="Arial"/>
          <w:sz w:val="16"/>
          <w:szCs w:val="16"/>
        </w:rPr>
        <w:t xml:space="preserve">, os quais </w:t>
      </w:r>
      <w:r w:rsidR="00A52FD4">
        <w:rPr>
          <w:rFonts w:ascii="Verdana" w:hAnsi="Verdana" w:cs="Arial"/>
          <w:sz w:val="16"/>
          <w:szCs w:val="16"/>
        </w:rPr>
        <w:t>estão sendo</w:t>
      </w:r>
      <w:r w:rsidR="008A2265">
        <w:rPr>
          <w:rFonts w:ascii="Verdana" w:hAnsi="Verdana" w:cs="Arial"/>
          <w:sz w:val="16"/>
          <w:szCs w:val="16"/>
        </w:rPr>
        <w:t xml:space="preserve"> adquirido</w:t>
      </w:r>
      <w:r w:rsidR="00393004">
        <w:rPr>
          <w:rFonts w:ascii="Verdana" w:hAnsi="Verdana" w:cs="Arial"/>
          <w:sz w:val="16"/>
          <w:szCs w:val="16"/>
        </w:rPr>
        <w:t>s</w:t>
      </w:r>
      <w:r w:rsidR="00A52FD4">
        <w:rPr>
          <w:rFonts w:ascii="Verdana" w:hAnsi="Verdana" w:cs="Arial"/>
          <w:sz w:val="16"/>
          <w:szCs w:val="16"/>
        </w:rPr>
        <w:t xml:space="preserve"> por meio do</w:t>
      </w:r>
      <w:r w:rsidR="008A2265">
        <w:rPr>
          <w:rFonts w:ascii="Verdana" w:hAnsi="Verdana" w:cs="Arial"/>
          <w:sz w:val="16"/>
          <w:szCs w:val="16"/>
        </w:rPr>
        <w:t xml:space="preserve"> registro de preços </w:t>
      </w:r>
      <w:r w:rsidR="00C27AEF">
        <w:rPr>
          <w:rFonts w:ascii="Verdana" w:hAnsi="Verdana" w:cs="Arial"/>
          <w:sz w:val="16"/>
          <w:szCs w:val="16"/>
        </w:rPr>
        <w:t>n</w:t>
      </w:r>
      <w:r w:rsidR="008A2265">
        <w:rPr>
          <w:rFonts w:ascii="Verdana" w:hAnsi="Verdana" w:cs="Arial"/>
          <w:sz w:val="16"/>
          <w:szCs w:val="16"/>
        </w:rPr>
        <w:t>o Pregão Eletrônico nº 009/2018</w:t>
      </w:r>
      <w:r w:rsidR="00441AAA">
        <w:rPr>
          <w:rFonts w:ascii="Verdana" w:hAnsi="Verdana" w:cs="Arial"/>
          <w:sz w:val="16"/>
          <w:szCs w:val="16"/>
        </w:rPr>
        <w:t xml:space="preserve"> </w:t>
      </w:r>
      <w:r w:rsidR="00F75492">
        <w:rPr>
          <w:rFonts w:ascii="Verdana" w:hAnsi="Verdana" w:cs="Arial"/>
          <w:sz w:val="16"/>
          <w:szCs w:val="16"/>
        </w:rPr>
        <w:t>(</w:t>
      </w:r>
      <w:r w:rsidR="00F75492" w:rsidRPr="00F75492">
        <w:rPr>
          <w:rFonts w:ascii="Verdana" w:eastAsia="Times New Roman" w:hAnsi="Verdana" w:cs="Times New Roman"/>
          <w:bCs/>
          <w:color w:val="000000"/>
          <w:sz w:val="16"/>
          <w:szCs w:val="16"/>
          <w:lang w:eastAsia="pt-BR"/>
        </w:rPr>
        <w:t xml:space="preserve">Processo nº </w:t>
      </w:r>
      <w:r w:rsidR="00F75492" w:rsidRPr="00F75492">
        <w:rPr>
          <w:rFonts w:ascii="Verdana" w:hAnsi="Verdana" w:cs="Arial"/>
          <w:bCs/>
          <w:sz w:val="16"/>
          <w:szCs w:val="16"/>
        </w:rPr>
        <w:t>81228597</w:t>
      </w:r>
      <w:r w:rsidR="00441AAA">
        <w:rPr>
          <w:rFonts w:ascii="Verdana" w:hAnsi="Verdana" w:cs="Arial"/>
          <w:bCs/>
          <w:sz w:val="16"/>
          <w:szCs w:val="16"/>
        </w:rPr>
        <w:t>/ 2018</w:t>
      </w:r>
      <w:r w:rsidR="00F75492">
        <w:rPr>
          <w:rFonts w:ascii="Verdana" w:hAnsi="Verdana" w:cs="Arial"/>
          <w:bCs/>
          <w:sz w:val="16"/>
          <w:szCs w:val="16"/>
        </w:rPr>
        <w:t>)</w:t>
      </w:r>
      <w:r w:rsidR="008A2265">
        <w:rPr>
          <w:rFonts w:ascii="Verdana" w:hAnsi="Verdana" w:cs="Arial"/>
          <w:sz w:val="16"/>
          <w:szCs w:val="16"/>
        </w:rPr>
        <w:t xml:space="preserve">, publicado no DOE </w:t>
      </w:r>
      <w:r w:rsidR="00CB0C72">
        <w:rPr>
          <w:rFonts w:ascii="Verdana" w:hAnsi="Verdana" w:cs="Arial"/>
          <w:sz w:val="16"/>
          <w:szCs w:val="16"/>
        </w:rPr>
        <w:t>de</w:t>
      </w:r>
      <w:r w:rsidR="008A2265">
        <w:rPr>
          <w:rFonts w:ascii="Verdana" w:hAnsi="Verdana" w:cs="Arial"/>
          <w:sz w:val="16"/>
          <w:szCs w:val="16"/>
        </w:rPr>
        <w:t xml:space="preserve"> 03/05/2018, conduzido pela </w:t>
      </w:r>
      <w:r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Comissão </w:t>
      </w:r>
      <w:r w:rsidR="00CD71E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Permanente de Pregão para </w:t>
      </w:r>
      <w:r w:rsidR="003458DF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Registro de Preços</w:t>
      </w:r>
      <w:r w:rsidR="00CC264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/</w:t>
      </w:r>
      <w:r w:rsidR="00CC2643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="008A226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SEAG</w:t>
      </w:r>
      <w:r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, instituída pela Portaria nº </w:t>
      </w:r>
      <w:r w:rsidR="00CD71E5">
        <w:rPr>
          <w:rFonts w:ascii="Verdana" w:eastAsia="Times New Roman" w:hAnsi="Verdana" w:cs="Times New Roman"/>
          <w:sz w:val="16"/>
          <w:szCs w:val="16"/>
          <w:lang w:eastAsia="pt-BR"/>
        </w:rPr>
        <w:t>025</w:t>
      </w:r>
      <w:r w:rsidRPr="003023CD">
        <w:rPr>
          <w:rFonts w:ascii="Verdana" w:eastAsia="Times New Roman" w:hAnsi="Verdana" w:cs="Times New Roman"/>
          <w:sz w:val="16"/>
          <w:szCs w:val="16"/>
          <w:lang w:eastAsia="pt-BR"/>
        </w:rPr>
        <w:t xml:space="preserve">-S, de </w:t>
      </w:r>
      <w:r w:rsidR="00CD71E5">
        <w:rPr>
          <w:rFonts w:ascii="Verdana" w:eastAsia="Times New Roman" w:hAnsi="Verdana" w:cs="Times New Roman"/>
          <w:sz w:val="16"/>
          <w:szCs w:val="16"/>
          <w:lang w:eastAsia="pt-BR"/>
        </w:rPr>
        <w:t>01</w:t>
      </w:r>
      <w:r w:rsidRPr="003023CD">
        <w:rPr>
          <w:rFonts w:ascii="Verdana" w:eastAsia="Times New Roman" w:hAnsi="Verdana" w:cs="Times New Roman"/>
          <w:sz w:val="16"/>
          <w:szCs w:val="16"/>
          <w:lang w:eastAsia="pt-BR"/>
        </w:rPr>
        <w:t>/</w:t>
      </w:r>
      <w:r w:rsidR="00CD71E5">
        <w:rPr>
          <w:rFonts w:ascii="Verdana" w:eastAsia="Times New Roman" w:hAnsi="Verdana" w:cs="Times New Roman"/>
          <w:sz w:val="16"/>
          <w:szCs w:val="16"/>
          <w:lang w:eastAsia="pt-BR"/>
        </w:rPr>
        <w:t>02</w:t>
      </w:r>
      <w:r w:rsidRPr="003023CD">
        <w:rPr>
          <w:rFonts w:ascii="Verdana" w:eastAsia="Times New Roman" w:hAnsi="Verdana" w:cs="Times New Roman"/>
          <w:sz w:val="16"/>
          <w:szCs w:val="16"/>
          <w:lang w:eastAsia="pt-BR"/>
        </w:rPr>
        <w:t>/201</w:t>
      </w:r>
      <w:r w:rsidR="00CD71E5">
        <w:rPr>
          <w:rFonts w:ascii="Verdana" w:eastAsia="Times New Roman" w:hAnsi="Verdana" w:cs="Times New Roman"/>
          <w:sz w:val="16"/>
          <w:szCs w:val="16"/>
          <w:lang w:eastAsia="pt-BR"/>
        </w:rPr>
        <w:t>8</w:t>
      </w:r>
      <w:r w:rsidR="008A2265">
        <w:rPr>
          <w:rFonts w:ascii="Verdana" w:eastAsia="Times New Roman" w:hAnsi="Verdana" w:cs="Times New Roman"/>
          <w:sz w:val="16"/>
          <w:szCs w:val="16"/>
          <w:lang w:eastAsia="pt-BR"/>
        </w:rPr>
        <w:t xml:space="preserve">. </w:t>
      </w:r>
      <w:r w:rsidR="00487845">
        <w:rPr>
          <w:rFonts w:ascii="Verdana" w:eastAsia="Times New Roman" w:hAnsi="Verdana" w:cs="Times New Roman"/>
          <w:sz w:val="16"/>
          <w:szCs w:val="16"/>
          <w:lang w:eastAsia="pt-BR"/>
        </w:rPr>
        <w:t xml:space="preserve">As informações necessárias para a participação dos municípios capixabas na presente iniciativa poderão ser obtidas por telefone, por email ou na sede </w:t>
      </w:r>
      <w:r w:rsidR="002A3B9C">
        <w:rPr>
          <w:rFonts w:ascii="Verdana" w:eastAsia="Times New Roman" w:hAnsi="Verdana" w:cs="Times New Roman"/>
          <w:sz w:val="16"/>
          <w:szCs w:val="16"/>
          <w:lang w:eastAsia="pt-BR"/>
        </w:rPr>
        <w:t>desta SEAG, localizada na Rua Raimundo Nonato, 116, Forte São João – Vitória/ES</w:t>
      </w:r>
      <w:r w:rsidR="00487845">
        <w:rPr>
          <w:rFonts w:ascii="Verdana" w:eastAsia="Times New Roman" w:hAnsi="Verdana" w:cs="Times New Roman"/>
          <w:sz w:val="16"/>
          <w:szCs w:val="16"/>
          <w:lang w:eastAsia="pt-BR"/>
        </w:rPr>
        <w:t xml:space="preserve">, </w:t>
      </w:r>
      <w:r w:rsidR="002A3B9C">
        <w:rPr>
          <w:rFonts w:ascii="Verdana" w:eastAsia="Times New Roman" w:hAnsi="Verdana" w:cs="Times New Roman"/>
          <w:sz w:val="16"/>
          <w:szCs w:val="16"/>
          <w:lang w:eastAsia="pt-BR"/>
        </w:rPr>
        <w:t>em observância às seguintes obrigações e responsabilidades</w:t>
      </w:r>
      <w:r w:rsidR="00957D06">
        <w:rPr>
          <w:rFonts w:ascii="Verdana" w:eastAsia="Times New Roman" w:hAnsi="Verdana" w:cs="Times New Roman"/>
          <w:sz w:val="16"/>
          <w:szCs w:val="16"/>
          <w:lang w:eastAsia="pt-BR"/>
        </w:rPr>
        <w:t>, extraídas da Minuta de Contrato de Doação com encargos aprovada e</w:t>
      </w:r>
      <w:r w:rsidR="00C27AEF">
        <w:rPr>
          <w:rFonts w:ascii="Verdana" w:eastAsia="Times New Roman" w:hAnsi="Verdana" w:cs="Times New Roman"/>
          <w:sz w:val="16"/>
          <w:szCs w:val="16"/>
          <w:lang w:eastAsia="pt-BR"/>
        </w:rPr>
        <w:t>,</w:t>
      </w:r>
      <w:r w:rsidR="00957D0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em vigor na SEAG</w:t>
      </w:r>
      <w:r w:rsidR="00FC5242">
        <w:rPr>
          <w:rFonts w:ascii="Verdana" w:eastAsia="Times New Roman" w:hAnsi="Verdana" w:cs="Times New Roman"/>
          <w:sz w:val="16"/>
          <w:szCs w:val="16"/>
          <w:lang w:eastAsia="pt-BR"/>
        </w:rPr>
        <w:t>, nos autos do Processo nº 81320400/2018</w:t>
      </w:r>
      <w:r w:rsidR="002A3B9C" w:rsidRPr="008D7EBC">
        <w:rPr>
          <w:rFonts w:ascii="Verdana" w:eastAsia="Times New Roman" w:hAnsi="Verdana" w:cs="Times New Roman"/>
          <w:sz w:val="16"/>
          <w:szCs w:val="16"/>
          <w:lang w:eastAsia="pt-BR"/>
        </w:rPr>
        <w:t xml:space="preserve">: </w:t>
      </w:r>
    </w:p>
    <w:p w:rsidR="008D7EBC" w:rsidRPr="008D7EBC" w:rsidRDefault="00957D06" w:rsidP="002A3B9C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pt-BR"/>
        </w:rPr>
      </w:pPr>
      <w:r w:rsidRPr="008D7EBC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I) </w:t>
      </w:r>
      <w:r w:rsidR="002A3B9C" w:rsidRPr="008D7EBC">
        <w:rPr>
          <w:rFonts w:ascii="Verdana" w:eastAsia="Times New Roman" w:hAnsi="Verdana" w:cs="Times New Roman"/>
          <w:b/>
          <w:sz w:val="16"/>
          <w:szCs w:val="16"/>
          <w:lang w:eastAsia="pt-BR"/>
        </w:rPr>
        <w:t>Do Doador/SEAG:</w:t>
      </w:r>
      <w:r w:rsidR="008D7EBC" w:rsidRPr="008D7EBC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 </w:t>
      </w:r>
    </w:p>
    <w:p w:rsidR="008D7EBC" w:rsidRDefault="008D7EB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t-BR"/>
        </w:rPr>
        <w:t xml:space="preserve">a) </w:t>
      </w:r>
      <w:r w:rsidRPr="008D7EBC">
        <w:rPr>
          <w:rFonts w:ascii="Verdana" w:hAnsi="Verdana"/>
          <w:sz w:val="16"/>
          <w:szCs w:val="16"/>
        </w:rPr>
        <w:t>Transferir a posse do bem relacionado na Cláusula Primeira mediante a assinatura do competente Termo de Entrega e Recebimento;</w:t>
      </w:r>
      <w:r>
        <w:rPr>
          <w:rFonts w:ascii="Verdana" w:hAnsi="Verdana"/>
          <w:sz w:val="16"/>
          <w:szCs w:val="16"/>
        </w:rPr>
        <w:t xml:space="preserve"> </w:t>
      </w:r>
    </w:p>
    <w:p w:rsidR="008D7EBC" w:rsidRDefault="008D7EB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8D7EBC">
        <w:rPr>
          <w:rFonts w:ascii="Verdana" w:hAnsi="Verdana" w:cs="Arial"/>
          <w:bCs/>
          <w:color w:val="000000"/>
          <w:sz w:val="16"/>
          <w:szCs w:val="16"/>
        </w:rPr>
        <w:t>Fornecer os blocos intertravados e meios fios, mediante requerimento formal apresentado pelo MUNICÍPIO, uma vez aprovadas, pela fiscalização da SEAG, as condições e diretrizes do projeto básico apresentado junto à solicitação de doação, por meio de vista local e verificação de toda a documentação técnica necessária à pavimentação da via</w:t>
      </w:r>
      <w:r w:rsidRPr="008D7EBC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</w:p>
    <w:p w:rsidR="008D7EBC" w:rsidRDefault="008D7EB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</w:t>
      </w:r>
      <w:r w:rsidRPr="008D7EBC">
        <w:rPr>
          <w:rFonts w:ascii="Verdana" w:hAnsi="Verdana" w:cs="Arial"/>
          <w:bCs/>
          <w:color w:val="000000"/>
          <w:sz w:val="16"/>
          <w:szCs w:val="16"/>
        </w:rPr>
        <w:t xml:space="preserve">Atestar, por meio da sua fiscalização, mediante parecer técnico, a execução total, pelo MUNICÍPIO, da pavimentação da(s) via(s) objeto do presente </w:t>
      </w:r>
      <w:r w:rsidR="00487845">
        <w:rPr>
          <w:rFonts w:ascii="Verdana" w:hAnsi="Verdana" w:cs="Arial"/>
          <w:bCs/>
          <w:color w:val="000000"/>
          <w:sz w:val="16"/>
          <w:szCs w:val="16"/>
        </w:rPr>
        <w:t>pacto</w:t>
      </w:r>
      <w:r w:rsidRPr="008D7EBC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</w:p>
    <w:p w:rsidR="008D7EBC" w:rsidRDefault="008D7EB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d) </w:t>
      </w:r>
      <w:r w:rsidRPr="008D7EBC">
        <w:rPr>
          <w:rFonts w:ascii="Verdana" w:hAnsi="Verdana"/>
          <w:sz w:val="16"/>
          <w:szCs w:val="16"/>
        </w:rPr>
        <w:t>O DOADOR não se responsabilizará por qualquer vício redibitório, pela evicção do bem doado ou qualquer outra forma de responsabilizaçã</w:t>
      </w:r>
      <w:r>
        <w:rPr>
          <w:rFonts w:ascii="Verdana" w:hAnsi="Verdana"/>
          <w:sz w:val="16"/>
          <w:szCs w:val="16"/>
        </w:rPr>
        <w:t xml:space="preserve">o contratual ou extracontratual. </w:t>
      </w:r>
    </w:p>
    <w:p w:rsidR="008D7EBC" w:rsidRDefault="008D7EBC" w:rsidP="002A3B9C">
      <w:pPr>
        <w:spacing w:after="0"/>
        <w:jc w:val="both"/>
        <w:rPr>
          <w:rFonts w:ascii="Verdana" w:hAnsi="Verdana"/>
          <w:sz w:val="16"/>
          <w:szCs w:val="16"/>
        </w:rPr>
      </w:pPr>
      <w:r w:rsidRPr="008D7EBC">
        <w:rPr>
          <w:rFonts w:ascii="Verdana" w:hAnsi="Verdana"/>
          <w:b/>
          <w:sz w:val="16"/>
          <w:szCs w:val="16"/>
        </w:rPr>
        <w:t>II) Do Donatário/Município Capixaba: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t-BR"/>
        </w:rPr>
        <w:t xml:space="preserve">a)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 xml:space="preserve">Apresentar, para fins de execução do </w:t>
      </w:r>
      <w:r w:rsidR="00157C11">
        <w:rPr>
          <w:rFonts w:ascii="Verdana" w:hAnsi="Verdana" w:cs="Arial"/>
          <w:bCs/>
          <w:color w:val="000000"/>
          <w:sz w:val="16"/>
          <w:szCs w:val="16"/>
        </w:rPr>
        <w:t>c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ontrato de doação</w:t>
      </w:r>
      <w:r w:rsidR="00157C11">
        <w:rPr>
          <w:rFonts w:ascii="Verdana" w:hAnsi="Verdana" w:cs="Arial"/>
          <w:bCs/>
          <w:color w:val="000000"/>
          <w:sz w:val="16"/>
          <w:szCs w:val="16"/>
        </w:rPr>
        <w:t xml:space="preserve"> que será firmado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, a(s) área(s) que será(ão) pavimentada(s), livre(s) e desembaraçada(s) de qualquer gravame e em total(is) condição(ões) para a execução dos serviços necessários ao cumprimento do objeto do presente pacto;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b) </w:t>
      </w:r>
      <w:r w:rsidRPr="002A3B9C">
        <w:rPr>
          <w:rFonts w:ascii="Verdana" w:hAnsi="Verdana"/>
          <w:sz w:val="16"/>
          <w:szCs w:val="16"/>
        </w:rPr>
        <w:t>Receber o bem doado, mediante assinatura do Termo de Entrega e Recebimento;</w:t>
      </w:r>
      <w:r>
        <w:rPr>
          <w:rFonts w:ascii="Verdana" w:hAnsi="Verdana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c) O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bter, junto aos órgãos e entidades técnicas competentes, todas as autorizações e licenças, inclusive ambientais, que sejam necessárias à completa a execução das obras e serviços aludidos pelo presente pacto;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d)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Responsabilizar-se diretamente pela licitação, contratação, execução e pagamento total da empresa responsável pela execução das obras de pavimentação da(s) via(s) com blocos intertravados, salvo, em relação à licitação e à contratação, se o MUNICÍPIO já possuir a infraestrutura necessária para a perfeita execução do serviço em questão. Em qualquer caso, o MUNICÍPIO será o responsável, sob o ponto de vista jurídico, técnico, econômico, administrativo, civil, ambiental, trabalhista, fiscal e previdenciário, pela regular execução, segurança e solidez das obras a que se referem o presente pacto;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e)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 xml:space="preserve">Sem prejuízo do disposto na alínea “d”, assegurar a execução e cumprimento de todos os requisitos necessários para a plena e total segurança dos usuários, tais como, sinalização, bem como o atendimento de todas as normas técnicas que regem a execução dos serviços do objeto do presente pacto, inclusive a nomeação de responsável técnico das obras respectivas, já existentes 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ou que venham a ser contratadas; 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lastRenderedPageBreak/>
        <w:t xml:space="preserve">f)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Responsabilizar-se por todos os danos que a execução da obra aludida no presente pacto, direta ou indiretamente, venha a causar ao Estado ou a terceiros;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g)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 xml:space="preserve">Comprometer-se a concluir a pavimentação da(s) via(s), conforme projeto básico </w:t>
      </w:r>
      <w:r w:rsidR="00E4548D">
        <w:rPr>
          <w:rFonts w:ascii="Verdana" w:hAnsi="Verdana" w:cs="Arial"/>
          <w:bCs/>
          <w:color w:val="000000"/>
          <w:sz w:val="16"/>
          <w:szCs w:val="16"/>
        </w:rPr>
        <w:t xml:space="preserve">que deverá ser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apresentado, no prazo máximo de 60 (sessenta) dias a contar da data de recebimento dos bens doados;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h) </w:t>
      </w:r>
      <w:r w:rsidRPr="002A3B9C">
        <w:rPr>
          <w:rFonts w:ascii="Verdana" w:hAnsi="Verdana" w:cs="Arial"/>
          <w:bCs/>
          <w:color w:val="000000"/>
          <w:sz w:val="16"/>
          <w:szCs w:val="16"/>
        </w:rPr>
        <w:t>Fornecer à SEAG, ao final da obra, no prazo de 30 (trinta) dias, toda a documentação necessária à demonstração da plena e fiel execução da mesma;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i) </w:t>
      </w:r>
      <w:r w:rsidRPr="002A3B9C">
        <w:rPr>
          <w:rFonts w:ascii="Verdana" w:hAnsi="Verdana"/>
          <w:sz w:val="16"/>
          <w:szCs w:val="16"/>
        </w:rPr>
        <w:t xml:space="preserve">Adotar as medidas necessárias à regularização da documentação do bem doado junto ao órgão competente e suportar quaisquer ônus financeiros decorrentes da doação (art. 90, </w:t>
      </w:r>
      <w:r w:rsidRPr="002A3B9C">
        <w:rPr>
          <w:rFonts w:ascii="Verdana" w:hAnsi="Verdana"/>
          <w:i/>
          <w:sz w:val="16"/>
          <w:szCs w:val="16"/>
        </w:rPr>
        <w:t>caput</w:t>
      </w:r>
      <w:r w:rsidRPr="002A3B9C">
        <w:rPr>
          <w:rFonts w:ascii="Verdana" w:hAnsi="Verdana"/>
          <w:sz w:val="16"/>
          <w:szCs w:val="16"/>
        </w:rPr>
        <w:t>, do Decreto 1.110-R/2002);</w:t>
      </w:r>
      <w:r>
        <w:rPr>
          <w:rFonts w:ascii="Verdana" w:hAnsi="Verdana"/>
          <w:sz w:val="16"/>
          <w:szCs w:val="16"/>
        </w:rPr>
        <w:t xml:space="preserve"> </w:t>
      </w:r>
    </w:p>
    <w:p w:rsidR="008D7EBC" w:rsidRDefault="002A3B9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j) </w:t>
      </w:r>
      <w:r w:rsidRPr="002A3B9C">
        <w:rPr>
          <w:rFonts w:ascii="Verdana" w:hAnsi="Verdana"/>
          <w:sz w:val="16"/>
          <w:szCs w:val="16"/>
        </w:rPr>
        <w:t>Não admitir a inclusão de material publicitário no bem que está recebendo em doação, salvo nas hipóteses do art. 37,</w:t>
      </w:r>
      <w:r>
        <w:rPr>
          <w:rFonts w:ascii="Verdana" w:hAnsi="Verdana"/>
          <w:sz w:val="16"/>
          <w:szCs w:val="16"/>
        </w:rPr>
        <w:t xml:space="preserve"> § 1º, da Constituição Federal; </w:t>
      </w:r>
    </w:p>
    <w:p w:rsidR="008D7EBC" w:rsidRDefault="002A3B9C" w:rsidP="002A3B9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k) </w:t>
      </w:r>
      <w:r w:rsidRPr="002A3B9C">
        <w:rPr>
          <w:rFonts w:ascii="Verdana" w:hAnsi="Verdana"/>
          <w:sz w:val="16"/>
          <w:szCs w:val="16"/>
        </w:rPr>
        <w:t>Responsabilizar-se pela guarda, manutenção, reparo, substituição de peças, bem como zelar pelo bom funcionamento, mantendo o bem em bom estado de uso e conservação;</w:t>
      </w:r>
      <w:r>
        <w:rPr>
          <w:rFonts w:ascii="Verdana" w:hAnsi="Verdana"/>
          <w:sz w:val="16"/>
          <w:szCs w:val="16"/>
        </w:rPr>
        <w:t xml:space="preserve"> </w:t>
      </w:r>
    </w:p>
    <w:p w:rsidR="002A3B9C" w:rsidRDefault="002A3B9C" w:rsidP="008D7EB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l) </w:t>
      </w:r>
      <w:r w:rsidRPr="002A3B9C">
        <w:rPr>
          <w:rFonts w:ascii="Verdana" w:hAnsi="Verdana"/>
          <w:sz w:val="16"/>
          <w:szCs w:val="16"/>
        </w:rPr>
        <w:t>Responsabilizar-se, integralmente, a partir do efetivo recebimento do bem, por quaisquer ônus e obrigações que recaiam sobre a perfeita adequação ou utilização do bem doado aos fins pretendidos, os quais não poderão ser imputados ao DOADOR</w:t>
      </w:r>
      <w:r w:rsidR="008B3009">
        <w:rPr>
          <w:rFonts w:ascii="Verdana" w:hAnsi="Verdana"/>
          <w:sz w:val="16"/>
          <w:szCs w:val="16"/>
        </w:rPr>
        <w:t>/SEAG</w:t>
      </w:r>
      <w:r w:rsidRPr="002A3B9C">
        <w:rPr>
          <w:rFonts w:ascii="Verdana" w:hAnsi="Verdana"/>
          <w:sz w:val="16"/>
          <w:szCs w:val="16"/>
        </w:rPr>
        <w:t>, ainda que subsidiariamente.</w:t>
      </w:r>
    </w:p>
    <w:p w:rsidR="00BF6711" w:rsidRDefault="00BF6711" w:rsidP="008D7EBC">
      <w:pPr>
        <w:spacing w:after="0"/>
        <w:jc w:val="both"/>
        <w:rPr>
          <w:rFonts w:ascii="Verdana" w:hAnsi="Verdana"/>
          <w:sz w:val="16"/>
          <w:szCs w:val="16"/>
        </w:rPr>
      </w:pPr>
    </w:p>
    <w:p w:rsidR="002A3B9C" w:rsidRDefault="00BF6711" w:rsidP="00254AA2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Informações podem ser obtidas por meio dos telefones (27) 3636-3677 (Rômulo/Patrick) ou (27) 3636-3713 (Louise)</w:t>
      </w:r>
      <w:r w:rsidR="00643771">
        <w:rPr>
          <w:rFonts w:ascii="Verdana" w:hAnsi="Verdana"/>
          <w:sz w:val="16"/>
          <w:szCs w:val="16"/>
        </w:rPr>
        <w:t xml:space="preserve">; ou pelo email: </w:t>
      </w:r>
      <w:hyperlink r:id="rId5" w:history="1">
        <w:r w:rsidR="00643771" w:rsidRPr="00A05786">
          <w:rPr>
            <w:rStyle w:val="Hyperlink"/>
            <w:rFonts w:ascii="Verdana" w:hAnsi="Verdana"/>
            <w:sz w:val="16"/>
            <w:szCs w:val="16"/>
          </w:rPr>
          <w:t>louise@seag.es.gov.br</w:t>
        </w:r>
      </w:hyperlink>
      <w:r w:rsidR="00643771">
        <w:rPr>
          <w:rFonts w:ascii="Verdana" w:hAnsi="Verdana"/>
          <w:sz w:val="16"/>
          <w:szCs w:val="16"/>
        </w:rPr>
        <w:t>.</w:t>
      </w:r>
    </w:p>
    <w:p w:rsidR="00643771" w:rsidRPr="00643771" w:rsidRDefault="00643771" w:rsidP="00254AA2">
      <w:pPr>
        <w:spacing w:after="0"/>
        <w:jc w:val="both"/>
        <w:rPr>
          <w:rFonts w:ascii="Verdana" w:hAnsi="Verdana"/>
          <w:sz w:val="16"/>
          <w:szCs w:val="16"/>
        </w:rPr>
      </w:pPr>
    </w:p>
    <w:p w:rsidR="00254AA2" w:rsidRPr="003023CD" w:rsidRDefault="00254AA2" w:rsidP="00C164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Vitória-ES, </w:t>
      </w:r>
      <w:r w:rsidR="008D7EBC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08</w:t>
      </w:r>
      <w:r w:rsidR="00C16428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de </w:t>
      </w:r>
      <w:r w:rsidR="008D7EBC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maio </w:t>
      </w:r>
      <w:r w:rsidRPr="003023CD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de 201</w:t>
      </w:r>
      <w:r w:rsidR="008D7EBC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8</w:t>
      </w:r>
    </w:p>
    <w:p w:rsidR="00254AA2" w:rsidRPr="003023CD" w:rsidRDefault="00254AA2" w:rsidP="00254A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B92FE8" w:rsidRDefault="00482A9B" w:rsidP="00254AA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</w:pPr>
      <w:r w:rsidRPr="00B92FE8"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  <w:t xml:space="preserve">HORÁCIO AUGUSTO </w:t>
      </w:r>
    </w:p>
    <w:p w:rsidR="00254AA2" w:rsidRPr="00B92FE8" w:rsidRDefault="00482A9B" w:rsidP="00254AA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</w:pPr>
      <w:r w:rsidRPr="00B92FE8"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  <w:t>MENDES DE SOUSA</w:t>
      </w:r>
    </w:p>
    <w:p w:rsidR="008D7EBC" w:rsidRPr="003023CD" w:rsidRDefault="008D7EBC" w:rsidP="00254A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Secretário de Estado da Agricultura, Abastecimento, Aquicultura </w:t>
      </w:r>
      <w:r w:rsidR="00B92FE8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e Pesca – SEAG </w:t>
      </w:r>
      <w:r w:rsidR="00430B1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(respondendo)</w:t>
      </w:r>
    </w:p>
    <w:p w:rsidR="00254AA2" w:rsidRPr="003023CD" w:rsidRDefault="00254AA2" w:rsidP="00254A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221072" w:rsidRPr="003023CD" w:rsidRDefault="00221072" w:rsidP="00254AA2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sectPr w:rsidR="00221072" w:rsidRPr="003023CD" w:rsidSect="00221072">
      <w:pgSz w:w="11906" w:h="16838"/>
      <w:pgMar w:top="1417" w:right="737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292D"/>
    <w:multiLevelType w:val="multilevel"/>
    <w:tmpl w:val="31FE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CD"/>
    <w:multiLevelType w:val="multilevel"/>
    <w:tmpl w:val="66A2F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21072"/>
    <w:rsid w:val="00042863"/>
    <w:rsid w:val="00075587"/>
    <w:rsid w:val="00077396"/>
    <w:rsid w:val="000A6784"/>
    <w:rsid w:val="00157C11"/>
    <w:rsid w:val="001E7665"/>
    <w:rsid w:val="00221072"/>
    <w:rsid w:val="00241D65"/>
    <w:rsid w:val="00254AA2"/>
    <w:rsid w:val="002A3B9C"/>
    <w:rsid w:val="002E1043"/>
    <w:rsid w:val="003023CD"/>
    <w:rsid w:val="00304ADB"/>
    <w:rsid w:val="003175BC"/>
    <w:rsid w:val="003458DF"/>
    <w:rsid w:val="00393004"/>
    <w:rsid w:val="00393303"/>
    <w:rsid w:val="003D2C22"/>
    <w:rsid w:val="003F1029"/>
    <w:rsid w:val="0042549D"/>
    <w:rsid w:val="00430B1E"/>
    <w:rsid w:val="00441AAA"/>
    <w:rsid w:val="00482A9B"/>
    <w:rsid w:val="00487845"/>
    <w:rsid w:val="00496317"/>
    <w:rsid w:val="005072E5"/>
    <w:rsid w:val="005D4DC3"/>
    <w:rsid w:val="00643771"/>
    <w:rsid w:val="0065735B"/>
    <w:rsid w:val="006F739E"/>
    <w:rsid w:val="007051C0"/>
    <w:rsid w:val="00780620"/>
    <w:rsid w:val="007F78A7"/>
    <w:rsid w:val="008A2265"/>
    <w:rsid w:val="008B3009"/>
    <w:rsid w:val="008D5574"/>
    <w:rsid w:val="008D7EBC"/>
    <w:rsid w:val="00957D06"/>
    <w:rsid w:val="00973CD2"/>
    <w:rsid w:val="009B2522"/>
    <w:rsid w:val="00A52FD4"/>
    <w:rsid w:val="00A84BC1"/>
    <w:rsid w:val="00B10353"/>
    <w:rsid w:val="00B92FE8"/>
    <w:rsid w:val="00BC4659"/>
    <w:rsid w:val="00BF6711"/>
    <w:rsid w:val="00BF7D0C"/>
    <w:rsid w:val="00C16428"/>
    <w:rsid w:val="00C27AEF"/>
    <w:rsid w:val="00CA7D8D"/>
    <w:rsid w:val="00CB0C72"/>
    <w:rsid w:val="00CC2643"/>
    <w:rsid w:val="00CD71E5"/>
    <w:rsid w:val="00D925C9"/>
    <w:rsid w:val="00DE7ADE"/>
    <w:rsid w:val="00E4548D"/>
    <w:rsid w:val="00EA2B86"/>
    <w:rsid w:val="00EB2F8E"/>
    <w:rsid w:val="00F00472"/>
    <w:rsid w:val="00F6048D"/>
    <w:rsid w:val="00F75492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8D"/>
  </w:style>
  <w:style w:type="paragraph" w:styleId="Ttulo1">
    <w:name w:val="heading 1"/>
    <w:basedOn w:val="Normal"/>
    <w:link w:val="Ttulo1Char"/>
    <w:uiPriority w:val="9"/>
    <w:qFormat/>
    <w:rsid w:val="00221072"/>
    <w:pPr>
      <w:spacing w:before="100" w:beforeAutospacing="1" w:after="119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0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221072"/>
    <w:pPr>
      <w:spacing w:before="100" w:beforeAutospacing="1" w:after="119" w:line="240" w:lineRule="auto"/>
      <w:ind w:right="646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7396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2A3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2A3B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ise@seag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rwaisman</cp:lastModifiedBy>
  <cp:revision>33</cp:revision>
  <cp:lastPrinted>2018-05-08T16:49:00Z</cp:lastPrinted>
  <dcterms:created xsi:type="dcterms:W3CDTF">2018-05-08T13:12:00Z</dcterms:created>
  <dcterms:modified xsi:type="dcterms:W3CDTF">2018-05-08T17:00:00Z</dcterms:modified>
</cp:coreProperties>
</file>